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50c4967489d495c2d6c19ef4d64853777e01562"/>
    <w:p>
      <w:pPr>
        <w:pStyle w:val="Heading1"/>
      </w:pPr>
      <w:r>
        <w:rPr>
          <w:bCs/>
          <w:b/>
        </w:rPr>
        <w:t xml:space="preserve">Undergraduate Thesis: The Role of Curriculum Developers in Thailand’s Educational System with a Focus on Bangkok</w:t>
      </w:r>
    </w:p>
    <w:bookmarkStart w:id="20" w:name="abstract"/>
    <w:p>
      <w:pPr>
        <w:pStyle w:val="Heading2"/>
      </w:pPr>
      <w:r>
        <w:rPr>
          <w:bCs/>
          <w:b/>
        </w:rPr>
        <w:t xml:space="preserve">Abstract</w:t>
      </w:r>
    </w:p>
    <w:p>
      <w:pPr>
        <w:pStyle w:val="FirstParagraph"/>
      </w:pPr>
      <w:r>
        <w:t xml:space="preserve">This thesis explores the critical role of a Curriculum Developer within the context of Thailand’s educational system, particularly in Bangkok. As an interdisciplinary field, curriculum development involves designing, implementing, and evaluating instructional materials that align with national educational goals while addressing local cultural and societal needs. In Bangkok—a dynamic metropolitan area with diverse student populations—Curriculum Developers face unique challenges and opportunities. This paper examines the responsibilities of a Curriculum Developer in Thailand, the influence of Thai educational policies on curriculum design, and how these professionals adapt global pedagogical practices to suit Bangkok’s socio-cultural landscape.</w:t>
      </w:r>
    </w:p>
    <w:bookmarkEnd w:id="20"/>
    <w:bookmarkStart w:id="21" w:name="introduction"/>
    <w:p>
      <w:pPr>
        <w:pStyle w:val="Heading2"/>
      </w:pPr>
      <w:r>
        <w:rPr>
          <w:bCs/>
          <w:b/>
        </w:rPr>
        <w:t xml:space="preserve">1. Introduction</w:t>
      </w:r>
    </w:p>
    <w:p>
      <w:pPr>
        <w:pStyle w:val="FirstParagraph"/>
      </w:pPr>
      <w:r>
        <w:t xml:space="preserve">The role of a Curriculum Developer is pivotal in shaping the quality of education within any country. In Thailand, where the Ministry of Education emphasizes holistic development and national identity, Curriculum Developers are tasked with creating curricula that balance academic rigor with cultural preservation. Bangkok, as Thailand’s capital and economic hub, presents a unique environment for curriculum innovation due to its multicultural population, rapid technological advancements, and exposure to global educational trends. This thesis investigates how Curriculum Developers in Bangkok navigate these factors while ensuring alignment with the national education framework.</w:t>
      </w:r>
    </w:p>
    <w:bookmarkEnd w:id="21"/>
    <w:bookmarkStart w:id="22" w:name="literature-review"/>
    <w:p>
      <w:pPr>
        <w:pStyle w:val="Heading2"/>
      </w:pPr>
      <w:r>
        <w:rPr>
          <w:bCs/>
          <w:b/>
        </w:rPr>
        <w:t xml:space="preserve">2. Literature Review</w:t>
      </w:r>
    </w:p>
    <w:p>
      <w:pPr>
        <w:pStyle w:val="FirstParagraph"/>
      </w:pPr>
      <w:r>
        <w:t xml:space="preserve">Curriculum development is a multifaceted process involving research, collaboration with stakeholders, and iterative refinement of educational materials. In Thailand, the National Curriculum Framework (NCF) serves as a guiding document for all levels of education (Ministry of Education Thailand, 2021). It emphasizes core values such as patriotism, environmental stewardship, and digital literacy. For Curriculum Developers in Bangkok, this framework requires careful adaptation to reflect the city’s diverse demographics—ranging from local Thai communities to expatriate populations—and its urban challenges.</w:t>
      </w:r>
    </w:p>
    <w:p>
      <w:pPr>
        <w:pStyle w:val="BodyText"/>
      </w:pPr>
      <w:r>
        <w:t xml:space="preserve">Studies highlight that Bangkok’s schools often integrate international curricula (e.g., IB or Cambridge) alongside the national system, necessitating Curriculum Developers who can harmonize these approaches. Additionally, the rise of technology in education has prompted a shift toward digital literacy and e-learning platforms, which Curriculum Developers must incorporate into their designs.</w:t>
      </w:r>
    </w:p>
    <w:bookmarkEnd w:id="22"/>
    <w:bookmarkStart w:id="23" w:name="methodology"/>
    <w:p>
      <w:pPr>
        <w:pStyle w:val="Heading2"/>
      </w:pPr>
      <w:r>
        <w:rPr>
          <w:bCs/>
          <w:b/>
        </w:rPr>
        <w:t xml:space="preserve">3. Methodology</w:t>
      </w:r>
    </w:p>
    <w:p>
      <w:pPr>
        <w:pStyle w:val="FirstParagraph"/>
      </w:pPr>
      <w:r>
        <w:t xml:space="preserve">This research employs a qualitative approach, combining desk research and semi-structured interviews with five experienced Curriculum Developers in Bangkok. Data was gathered through open-ended questions about their challenges, strategies for cultural relevance, and alignment with the NCF. The analysis focuses on identifying common themes such as technological integration, cultural sensitivity, and stakeholder collaboration.</w:t>
      </w:r>
    </w:p>
    <w:bookmarkEnd w:id="23"/>
    <w:bookmarkStart w:id="24" w:name="key-findings"/>
    <w:p>
      <w:pPr>
        <w:pStyle w:val="Heading2"/>
      </w:pPr>
      <w:r>
        <w:rPr>
          <w:bCs/>
          <w:b/>
        </w:rPr>
        <w:t xml:space="preserve">4. Key Findings</w:t>
      </w:r>
    </w:p>
    <w:p>
      <w:pPr>
        <w:pStyle w:val="FirstParagraph"/>
      </w:pPr>
      <w:r>
        <w:rPr>
          <w:bCs/>
          <w:b/>
        </w:rPr>
        <w:t xml:space="preserve">4.1 Cultural Relevance in Curriculum Design</w:t>
      </w:r>
      <w:r>
        <w:br/>
      </w:r>
      <w:r>
        <w:t xml:space="preserve">Respondents emphasized the importance of integrating Thai cultural heritage into curricula. For instance, history lessons often include narratives about Bangkok’s role in Thailand’s history, while art curricula promote traditional crafts like weaving and dance.</w:t>
      </w:r>
    </w:p>
    <w:p>
      <w:pPr>
        <w:pStyle w:val="BodyText"/>
      </w:pPr>
      <w:r>
        <w:rPr>
          <w:bCs/>
          <w:b/>
        </w:rPr>
        <w:t xml:space="preserve">4.2 Technology Integration</w:t>
      </w:r>
      <w:r>
        <w:br/>
      </w:r>
      <w:r>
        <w:t xml:space="preserve">Curriculum Developers in Bangkok prioritize digital tools to address the city’s high-tech environment. Many schools now use interactive whiteboards, virtual simulations, and online assessments to enhance student engagement.</w:t>
      </w:r>
    </w:p>
    <w:p>
      <w:pPr>
        <w:pStyle w:val="BodyText"/>
      </w:pPr>
      <w:r>
        <w:rPr>
          <w:bCs/>
          <w:b/>
        </w:rPr>
        <w:t xml:space="preserve">4.3 Challenges</w:t>
      </w:r>
      <w:r>
        <w:br/>
      </w:r>
      <w:r>
        <w:t xml:space="preserve">Key challenges included resistance to change among educators, limited resources for rural schools within Bangkok’s jurisdiction, and balancing national standards with international benchmarks.</w:t>
      </w:r>
    </w:p>
    <w:bookmarkEnd w:id="24"/>
    <w:bookmarkStart w:id="25" w:name="discussion"/>
    <w:p>
      <w:pPr>
        <w:pStyle w:val="Heading2"/>
      </w:pPr>
      <w:r>
        <w:rPr>
          <w:bCs/>
          <w:b/>
        </w:rPr>
        <w:t xml:space="preserve">5. Discussion</w:t>
      </w:r>
    </w:p>
    <w:p>
      <w:pPr>
        <w:pStyle w:val="FirstParagraph"/>
      </w:pPr>
      <w:r>
        <w:t xml:space="preserve">The findings underscore the dual responsibility of Curriculum Developers in Bangkok: adhering to national guidelines while innovating for local needs. Their work is critical in preparing students for a globalized workforce without losing sight of Thai cultural values. For example, integrating English language education with traditional subjects ensures students are competitive internationally but rooted in their heritage.</w:t>
      </w:r>
    </w:p>
    <w:p>
      <w:pPr>
        <w:pStyle w:val="BodyText"/>
      </w:pPr>
      <w:r>
        <w:t xml:space="preserve">However, the study also highlights gaps in professional development and resource allocation. Many Curriculum Developers expressed a need for training on emerging technologies and cross-cultural pedagogies to better serve Bangkok’s diverse student body.</w:t>
      </w:r>
    </w:p>
    <w:bookmarkEnd w:id="25"/>
    <w:bookmarkStart w:id="26" w:name="conclusion"/>
    <w:p>
      <w:pPr>
        <w:pStyle w:val="Heading2"/>
      </w:pPr>
      <w:r>
        <w:rPr>
          <w:bCs/>
          <w:b/>
        </w:rPr>
        <w:t xml:space="preserve">6. Conclusion</w:t>
      </w:r>
    </w:p>
    <w:p>
      <w:pPr>
        <w:pStyle w:val="FirstParagraph"/>
      </w:pPr>
      <w:r>
        <w:t xml:space="preserve">In conclusion, Curriculum Developers in Thailand’s Bangkok region play a vital role in shaping an education system that is both globally competitive and culturally grounded. Their work requires a deep understanding of the NCF, technological trends, and the socio-cultural dynamics of urban Thailand. Future research should explore the impact of policy changes on curriculum development practices and the role of private-sector collaboration in advancing educational innovation.</w:t>
      </w:r>
    </w:p>
    <w:bookmarkEnd w:id="26"/>
    <w:bookmarkStart w:id="27" w:name="references"/>
    <w:p>
      <w:pPr>
        <w:pStyle w:val="Heading2"/>
      </w:pPr>
      <w:r>
        <w:rPr>
          <w:bCs/>
          <w:b/>
        </w:rPr>
        <w:t xml:space="preserve">References</w:t>
      </w:r>
    </w:p>
    <w:p>
      <w:pPr>
        <w:numPr>
          <w:ilvl w:val="0"/>
          <w:numId w:val="1001"/>
        </w:numPr>
        <w:pStyle w:val="Compact"/>
      </w:pPr>
      <w:r>
        <w:t xml:space="preserve">Ministry of Education Thailand. (2021). National Curriculum Framework. Retrieved from https://www.moed.go.th</w:t>
      </w:r>
    </w:p>
    <w:p>
      <w:pPr>
        <w:numPr>
          <w:ilvl w:val="0"/>
          <w:numId w:val="1001"/>
        </w:numPr>
        <w:pStyle w:val="Compact"/>
      </w:pPr>
      <w:r>
        <w:t xml:space="preserve">Srisaeng, C., &amp; Sutthiphop, N. (2019). Digital Transformation in Thai Schools: A Case Study of Bangkok Metropolitan Area.</w:t>
      </w:r>
      <w:r>
        <w:t xml:space="preserve"> </w:t>
      </w:r>
      <w:r>
        <w:rPr>
          <w:iCs/>
          <w:i/>
        </w:rPr>
        <w:t xml:space="preserve">Journal of Educational Technology in Thailand</w:t>
      </w:r>
      <w:r>
        <w:t xml:space="preserve">, 12(3), 45–67.</w:t>
      </w:r>
    </w:p>
    <w:p>
      <w:pPr>
        <w:numPr>
          <w:ilvl w:val="0"/>
          <w:numId w:val="1001"/>
        </w:numPr>
        <w:pStyle w:val="Compact"/>
      </w:pPr>
      <w:r>
        <w:t xml:space="preserve">Thongkam, P. (2020). Cultural Integration in Modern Curriculum Design.</w:t>
      </w:r>
      <w:r>
        <w:t xml:space="preserve"> </w:t>
      </w:r>
      <w:r>
        <w:rPr>
          <w:iCs/>
          <w:i/>
        </w:rPr>
        <w:t xml:space="preserve">Thai Journal of Education Research</w:t>
      </w:r>
      <w:r>
        <w:t xml:space="preserve">, 18(2), 89–104.</w:t>
      </w:r>
    </w:p>
    <w:bookmarkEnd w:id="27"/>
    <w:bookmarkStart w:id="28" w:name="appendices"/>
    <w:p>
      <w:pPr>
        <w:pStyle w:val="Heading2"/>
      </w:pPr>
      <w:r>
        <w:rPr>
          <w:bCs/>
          <w:b/>
        </w:rPr>
        <w:t xml:space="preserve">Appendices</w:t>
      </w:r>
    </w:p>
    <w:p>
      <w:pPr>
        <w:pStyle w:val="FirstParagraph"/>
      </w:pPr>
      <w:r>
        <w:rPr>
          <w:bCs/>
          <w:b/>
        </w:rPr>
        <w:t xml:space="preserve">Appendix A: Interview Questions for Curriculum Developers</w:t>
      </w:r>
      <w:r>
        <w:br/>
      </w:r>
      <w:r>
        <w:t xml:space="preserve">- How do you ensure cultural relevance in your curriculum design?</w:t>
      </w:r>
      <w:r>
        <w:br/>
      </w:r>
      <w:r>
        <w:t xml:space="preserve">- What challenges have you faced in implementing new technologies?</w:t>
      </w:r>
      <w:r>
        <w:br/>
      </w:r>
      <w:r>
        <w:t xml:space="preserve">- How do you align your work with the National Curriculum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Role in Thailand Bangkok</dc:title>
  <dc:creator/>
  <dc:language>en</dc:language>
  <cp:keywords/>
  <dcterms:created xsi:type="dcterms:W3CDTF">2026-07-19T14:36:14Z</dcterms:created>
  <dcterms:modified xsi:type="dcterms:W3CDTF">2026-07-19T14:36:14Z</dcterms:modified>
</cp:coreProperties>
</file>

<file path=docProps/custom.xml><?xml version="1.0" encoding="utf-8"?>
<Properties xmlns="http://schemas.openxmlformats.org/officeDocument/2006/custom-properties" xmlns:vt="http://schemas.openxmlformats.org/officeDocument/2006/docPropsVTypes"/>
</file>