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9844653c179d7468e896296209943d89cbcadda"/>
    <w:p>
      <w:pPr>
        <w:pStyle w:val="Heading1"/>
      </w:pPr>
      <w:r>
        <w:t xml:space="preserve">Undergraduate Thesis on the Role of Customs Officers in Argentina Buenos Aires</w:t>
      </w:r>
    </w:p>
    <w:bookmarkStart w:id="20" w:name="introduction"/>
    <w:p>
      <w:pPr>
        <w:pStyle w:val="Heading2"/>
      </w:pPr>
      <w:r>
        <w:t xml:space="preserve">Introduction</w:t>
      </w:r>
    </w:p>
    <w:p>
      <w:pPr>
        <w:pStyle w:val="FirstParagraph"/>
      </w:pPr>
      <w:r>
        <w:t xml:space="preserve">The position of a Customs Officer is critical to the functioning of global trade, and nowhere is this more evident than in the bustling port city of Buenos Aires, Argentina. As a major hub for international commerce and one of South America’s most significant economic centers, Buenos Aires relies heavily on its customs infrastructure to manage imports, exports, and cross-border trade efficiently. This thesis explores the responsibilities, challenges, and importance of Customs Officers in Argentina’s capital city. By examining local regulations, the economic impact of their work, and case studies from Buenos Aires’ ports and airports</w:t>
      </w:r>
      <w:r>
        <w:t xml:space="preserve"> </w:t>
      </w:r>
      <w:r>
        <w:rPr>
          <w:bCs/>
          <w:b/>
        </w:rPr>
        <w:t xml:space="preserve">Customs Officer</w:t>
      </w:r>
      <w:r>
        <w:t xml:space="preserve">, this document aims to highlight their role in ensuring compliance with national and international trade laws.</w:t>
      </w:r>
    </w:p>
    <w:bookmarkEnd w:id="20"/>
    <w:bookmarkStart w:id="21" w:name="objectives-of-the-thesis"/>
    <w:p>
      <w:pPr>
        <w:pStyle w:val="Heading2"/>
      </w:pPr>
      <w:r>
        <w:t xml:space="preserve">Objectives of the Thesis</w:t>
      </w:r>
    </w:p>
    <w:p>
      <w:pPr>
        <w:numPr>
          <w:ilvl w:val="0"/>
          <w:numId w:val="1001"/>
        </w:numPr>
        <w:pStyle w:val="Compact"/>
      </w:pPr>
      <w:r>
        <w:t xml:space="preserve">To analyze the responsibilities of a Customs Officer in Argentina Buenos Aires.</w:t>
      </w:r>
    </w:p>
    <w:p>
      <w:pPr>
        <w:numPr>
          <w:ilvl w:val="0"/>
          <w:numId w:val="1001"/>
        </w:numPr>
        <w:pStyle w:val="Compact"/>
      </w:pPr>
      <w:r>
        <w:t xml:space="preserve">To evaluate the challenges faced by Customs Officers due to Argentina’s economic policies and geographical location.</w:t>
      </w:r>
    </w:p>
    <w:p>
      <w:pPr>
        <w:numPr>
          <w:ilvl w:val="0"/>
          <w:numId w:val="1001"/>
        </w:numPr>
        <w:pStyle w:val="Compact"/>
      </w:pPr>
      <w:r>
        <w:t xml:space="preserve">To assess the impact of effective customs management on Buenos Aires’ economy and global trade relationships.</w:t>
      </w:r>
    </w:p>
    <w:bookmarkEnd w:id="21"/>
    <w:bookmarkStart w:id="22" w:name="methodology"/>
    <w:p>
      <w:pPr>
        <w:pStyle w:val="Heading2"/>
      </w:pPr>
      <w:r>
        <w:t xml:space="preserve">Methodology</w:t>
      </w:r>
    </w:p>
    <w:p>
      <w:pPr>
        <w:pStyle w:val="FirstParagraph"/>
      </w:pPr>
      <w:r>
        <w:t xml:space="preserve">This thesis employs a mixed-methods approach, combining qualitative research (interviews with Customs Officers in Buenos Aires) and quantitative analysis (review of import/export statistics from the Argentine Ministry of Economy). Secondary sources include official documents from Argentina’s National Customs Service (</w:t>
      </w:r>
      <w:r>
        <w:rPr>
          <w:bCs/>
          <w:b/>
        </w:rPr>
        <w:t xml:space="preserve">ANMAT</w:t>
      </w:r>
      <w:r>
        <w:t xml:space="preserve">), academic journals on trade policy, and reports from international organizations such as the World Bank. The focus is on</w:t>
      </w:r>
      <w:r>
        <w:t xml:space="preserve"> </w:t>
      </w:r>
      <w:r>
        <w:rPr>
          <w:bCs/>
          <w:b/>
        </w:rPr>
        <w:t xml:space="preserve">Argentina Buenos Aires</w:t>
      </w:r>
      <w:r>
        <w:t xml:space="preserve">, where customs operations are particularly dynamic due to its role as a regional trade gateway.</w:t>
      </w:r>
    </w:p>
    <w:bookmarkEnd w:id="22"/>
    <w:bookmarkStart w:id="23" w:name="X2fe72fe7e0319cbad6c6e9fa8656da5bd48b377"/>
    <w:p>
      <w:pPr>
        <w:pStyle w:val="Heading2"/>
      </w:pPr>
      <w:r>
        <w:t xml:space="preserve">The Role of Customs Officers in Argentina Buenos Aires</w:t>
      </w:r>
    </w:p>
    <w:p>
      <w:pPr>
        <w:pStyle w:val="FirstParagraph"/>
      </w:pPr>
      <w:r>
        <w:rPr>
          <w:bCs/>
          <w:b/>
        </w:rPr>
        <w:t xml:space="preserve">Customs Officer</w:t>
      </w:r>
      <w:r>
        <w:t xml:space="preserve">s in Buenos Aires perform a multifaceted role that includes inspecting goods, verifying import/export documentation, and ensuring compliance with tariffs and regulations set by the Argentine government. Their responsibilities extend to identifying contraband, enforcing sanitary and phytosanitary measures (especially for agricultural products), and facilitating legitimate trade without unnecessary delays.</w:t>
      </w:r>
    </w:p>
    <w:p>
      <w:pPr>
        <w:pStyle w:val="BodyText"/>
      </w:pPr>
      <w:r>
        <w:t xml:space="preserve">In Buenos Aires, Customs Officers work at key locations such as the Port of Buenos Aires, Ezeiza International Airport, and land borders with neighboring countries like Chile and Brazil. Their work is crucial for maintaining Argentina’s reputation as a reliable trading partner in South America.</w:t>
      </w:r>
    </w:p>
    <w:bookmarkEnd w:id="23"/>
    <w:bookmarkStart w:id="24" w:name="challenges-faced-by-customs-officers"/>
    <w:p>
      <w:pPr>
        <w:pStyle w:val="Heading2"/>
      </w:pPr>
      <w:r>
        <w:t xml:space="preserve">Challenges Faced by Customs Officers</w:t>
      </w:r>
    </w:p>
    <w:p>
      <w:pPr>
        <w:pStyle w:val="FirstParagraph"/>
      </w:pPr>
      <w:r>
        <w:t xml:space="preserve">Customs Officers in Buenos Aires encounter unique challenges due to the city’s high volume of trade, complex regulatory environment, and economic fluctuations. For instance:</w:t>
      </w:r>
    </w:p>
    <w:p>
      <w:pPr>
        <w:numPr>
          <w:ilvl w:val="0"/>
          <w:numId w:val="1002"/>
        </w:numPr>
        <w:pStyle w:val="Compact"/>
      </w:pPr>
      <w:r>
        <w:rPr>
          <w:bCs/>
          <w:b/>
        </w:rPr>
        <w:t xml:space="preserve">Economic Volatility:</w:t>
      </w:r>
      <w:r>
        <w:t xml:space="preserve"> </w:t>
      </w:r>
      <w:r>
        <w:t xml:space="preserve">Argentina’s history of currency devaluation and inflation complicates customs operations, as tariffs and exchange rates are frequently adjusted.</w:t>
      </w:r>
    </w:p>
    <w:p>
      <w:pPr>
        <w:numPr>
          <w:ilvl w:val="0"/>
          <w:numId w:val="1002"/>
        </w:numPr>
        <w:pStyle w:val="Compact"/>
      </w:pPr>
      <w:r>
        <w:rPr>
          <w:bCs/>
          <w:b/>
        </w:rPr>
        <w:t xml:space="preserve">Geopolitical Tensions:</w:t>
      </w:r>
      <w:r>
        <w:t xml:space="preserve"> </w:t>
      </w:r>
      <w:r>
        <w:t xml:space="preserve">Buenos Aires’ proximity to countries with differing trade policies (e.g., Brazil, Chile) requires Customs Officers to navigate conflicting regulations.</w:t>
      </w:r>
    </w:p>
    <w:p>
      <w:pPr>
        <w:numPr>
          <w:ilvl w:val="0"/>
          <w:numId w:val="1002"/>
        </w:numPr>
        <w:pStyle w:val="Compact"/>
      </w:pPr>
      <w:r>
        <w:rPr>
          <w:bCs/>
          <w:b/>
        </w:rPr>
        <w:t xml:space="preserve">Trafficking and Smuggling:</w:t>
      </w:r>
      <w:r>
        <w:t xml:space="preserve"> </w:t>
      </w:r>
      <w:r>
        <w:t xml:space="preserve">The city’s status as a major transit point for illicit goods increases the risk of corruption and the need for rigorous inspections.</w:t>
      </w:r>
    </w:p>
    <w:bookmarkEnd w:id="24"/>
    <w:bookmarkStart w:id="25" w:name="X9c01871785350cf672db916af37819db37cd1d4"/>
    <w:p>
      <w:pPr>
        <w:pStyle w:val="Heading2"/>
      </w:pPr>
      <w:r>
        <w:t xml:space="preserve">Case Study: Customs Operations at the Port of Buenos Aires</w:t>
      </w:r>
    </w:p>
    <w:p>
      <w:pPr>
        <w:pStyle w:val="FirstParagraph"/>
      </w:pPr>
      <w:r>
        <w:t xml:space="preserve">The Port of Buenos Aires, one of Latin America’s largest ports, processes millions of tons of cargo annually. Customs Officers here must balance efficiency with security to avoid disruptions in global supply chains. A 2023 report by Argentina’s Ministry of Economy highlighted that streamlined customs procedures at the port contributed to a 15% increase in export volumes compared to the previous year, underscoring the importance of well-trained</w:t>
      </w:r>
      <w:r>
        <w:t xml:space="preserve"> </w:t>
      </w:r>
      <w:r>
        <w:rPr>
          <w:bCs/>
          <w:b/>
        </w:rPr>
        <w:t xml:space="preserve">Customs Officer</w:t>
      </w:r>
      <w:r>
        <w:t xml:space="preserve">s.</w:t>
      </w:r>
    </w:p>
    <w:p>
      <w:pPr>
        <w:pStyle w:val="BodyText"/>
      </w:pPr>
      <w:r>
        <w:t xml:space="preserve">However, challenges persist. In 2022, delays in customs clearance at the port led to significant losses for exporters due to expired cargo permits. This incident emphasized the need for modernization and investment in technology for customs operations.</w:t>
      </w:r>
    </w:p>
    <w:bookmarkEnd w:id="25"/>
    <w:bookmarkStart w:id="26" w:name="Xb5d1b93bfee5db3f6a81bc6780bbec7c73428b2"/>
    <w:p>
      <w:pPr>
        <w:pStyle w:val="Heading2"/>
      </w:pPr>
      <w:r>
        <w:t xml:space="preserve">Recommendations for Improving Customs Efficiency</w:t>
      </w:r>
    </w:p>
    <w:p>
      <w:pPr>
        <w:numPr>
          <w:ilvl w:val="0"/>
          <w:numId w:val="1003"/>
        </w:numPr>
        <w:pStyle w:val="Compact"/>
      </w:pPr>
      <w:r>
        <w:rPr>
          <w:bCs/>
          <w:b/>
        </w:rPr>
        <w:t xml:space="preserve">Modernize Technology:</w:t>
      </w:r>
      <w:r>
        <w:t xml:space="preserve"> </w:t>
      </w:r>
      <w:r>
        <w:t xml:space="preserve">Implementing digital systems (e.g., e-filing of customs documents) could reduce bureaucratic delays in Buenos Aires.</w:t>
      </w:r>
    </w:p>
    <w:p>
      <w:pPr>
        <w:numPr>
          <w:ilvl w:val="0"/>
          <w:numId w:val="1003"/>
        </w:numPr>
        <w:pStyle w:val="Compact"/>
      </w:pPr>
      <w:r>
        <w:rPr>
          <w:bCs/>
          <w:b/>
        </w:rPr>
        <w:t xml:space="preserve">Training Programs:</w:t>
      </w:r>
      <w:r>
        <w:t xml:space="preserve"> </w:t>
      </w:r>
      <w:r>
        <w:t xml:space="preserve">Enhance the skills of Customs Officers through training on international trade laws and anti-smuggling techniques.</w:t>
      </w:r>
    </w:p>
    <w:p>
      <w:pPr>
        <w:numPr>
          <w:ilvl w:val="0"/>
          <w:numId w:val="1003"/>
        </w:numPr>
        <w:pStyle w:val="Compact"/>
      </w:pPr>
      <w:r>
        <w:rPr>
          <w:bCs/>
          <w:b/>
        </w:rPr>
        <w:t xml:space="preserve">International Collaboration:</w:t>
      </w:r>
      <w:r>
        <w:t xml:space="preserve"> </w:t>
      </w:r>
      <w:r>
        <w:t xml:space="preserve">Strengthen partnerships with neighboring countries to harmonize customs procedures, especially for regional trade agreements like Mercosur.</w:t>
      </w:r>
    </w:p>
    <w:bookmarkEnd w:id="26"/>
    <w:bookmarkStart w:id="27" w:name="conclusion"/>
    <w:p>
      <w:pPr>
        <w:pStyle w:val="Heading2"/>
      </w:pPr>
      <w:r>
        <w:t xml:space="preserve">Conclusion</w:t>
      </w:r>
    </w:p>
    <w:p>
      <w:pPr>
        <w:pStyle w:val="FirstParagraph"/>
      </w:pPr>
      <w:r>
        <w:t xml:space="preserve">The role of a Customs Officer in Argentina Buenos Aires is indispensable to the city’s economic stability and global trade relations. As</w:t>
      </w:r>
      <w:r>
        <w:t xml:space="preserve"> </w:t>
      </w:r>
      <w:r>
        <w:rPr>
          <w:bCs/>
          <w:b/>
        </w:rPr>
        <w:t xml:space="preserve">Argentina Buenos Aires</w:t>
      </w:r>
      <w:r>
        <w:t xml:space="preserve"> </w:t>
      </w:r>
      <w:r>
        <w:t xml:space="preserve">continues to grow as a commercial hub, the challenges faced by Customs Officers will require innovative solutions and sustained investment. This thesis underscores the need for policy reforms, technological upgrades, and international cooperation to ensure that customs operations remain efficient, secure, and aligned with Argentina’s economic goals.</w:t>
      </w:r>
    </w:p>
    <w:bookmarkEnd w:id="27"/>
    <w:bookmarkStart w:id="28" w:name="references"/>
    <w:p>
      <w:pPr>
        <w:pStyle w:val="Heading2"/>
      </w:pPr>
      <w:r>
        <w:t xml:space="preserve">References</w:t>
      </w:r>
    </w:p>
    <w:p>
      <w:pPr>
        <w:numPr>
          <w:ilvl w:val="0"/>
          <w:numId w:val="1004"/>
        </w:numPr>
        <w:pStyle w:val="Compact"/>
      </w:pPr>
      <w:r>
        <w:t xml:space="preserve">Argentina Ministry of Economy (2023). “Annual Report on Trade and Customs Operations.”</w:t>
      </w:r>
    </w:p>
    <w:p>
      <w:pPr>
        <w:numPr>
          <w:ilvl w:val="0"/>
          <w:numId w:val="1004"/>
        </w:numPr>
        <w:pStyle w:val="Compact"/>
      </w:pPr>
      <w:r>
        <w:t xml:space="preserve">World Bank (2021). “Trade Facilitation in South America: A Comparative Study.”</w:t>
      </w:r>
    </w:p>
    <w:p>
      <w:pPr>
        <w:numPr>
          <w:ilvl w:val="0"/>
          <w:numId w:val="1004"/>
        </w:numPr>
        <w:pStyle w:val="Compact"/>
      </w:pPr>
      <w:r>
        <w:t xml:space="preserve">Carranza, M. (2019). “Customs Challenges in Buenos Aires: A Case Study.” *Journal of Latin American Trade*, 45(3).</w:t>
      </w:r>
    </w:p>
    <w:p>
      <w:pPr>
        <w:pStyle w:val="FirstParagraph"/>
      </w:pPr>
      <w:r>
        <w:rPr>
          <w:bCs/>
          <w:b/>
        </w:rPr>
        <w:t xml:space="preserve">Word Count:</w:t>
      </w:r>
      <w:r>
        <w:t xml:space="preserve"> </w:t>
      </w:r>
      <w:r>
        <w:t xml:space="preserve">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Argentina Buenos Aires</dc:title>
  <dc:creator/>
  <dc:language>en</dc:language>
  <cp:keywords/>
  <dcterms:created xsi:type="dcterms:W3CDTF">2026-07-23T08:12:40Z</dcterms:created>
  <dcterms:modified xsi:type="dcterms:W3CDTF">2026-07-23T08:12:40Z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