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dc926324fbc1d07bf844a1b0286e2feaea25651"/>
    <w:p>
      <w:pPr>
        <w:pStyle w:val="Heading1"/>
      </w:pPr>
      <w:r>
        <w:t xml:space="preserve">Undergraduate Thesis: The Role and Challenges of a Customs Officer in Canada Toronto</w:t>
      </w:r>
    </w:p>
    <w:bookmarkStart w:id="20" w:name="abstract"/>
    <w:p>
      <w:pPr>
        <w:pStyle w:val="Heading2"/>
      </w:pPr>
      <w:r>
        <w:t xml:space="preserve">Abstract</w:t>
      </w:r>
    </w:p>
    <w:p>
      <w:pPr>
        <w:pStyle w:val="FirstParagraph"/>
      </w:pPr>
      <w:r>
        <w:t xml:space="preserve">This Undergraduate Thesis explores the critical role of a Customs Officer in the context of Canada's largest city, Toronto. As a major international gateway for trade and travel, Toronto's customs operations are pivotal to national security, economic growth, and compliance with international regulations. The document examines the responsibilities of Customs Officers in Toronto, including border control enforcement, trade facilitation, and interdiction of illicit goods. It also evaluates the challenges faced by officers in a rapidly evolving global landscape marked by smuggling networks, technological advancements in contraband detection, and cross-border collaboration demands.</w:t>
      </w:r>
    </w:p>
    <w:bookmarkEnd w:id="20"/>
    <w:bookmarkStart w:id="21" w:name="introduction"/>
    <w:p>
      <w:pPr>
        <w:pStyle w:val="Heading2"/>
      </w:pPr>
      <w:r>
        <w:t xml:space="preserve">Introduction</w:t>
      </w:r>
    </w:p>
    <w:p>
      <w:pPr>
        <w:pStyle w:val="FirstParagraph"/>
      </w:pPr>
      <w:r>
        <w:t xml:space="preserve">Toronto, as Canada's economic and cultural hub, serves as a critical nexus for international trade and passenger movement. The Canadian Border Services Agency (CBSA) plays a central role in managing this activity through its Customs Officers stationed at the Port of Entry in Toronto. This thesis investigates how the responsibilities of a Customs Officer intersect with the unique demands of Toronto's status as both a commercial powerhouse and a high-traffic international border point. By analyzing existing literature, case studies, and regulatory frameworks, this document aims to highlight the significance of customs operations in safeguarding Canada's interests while supporting its economic aspirations.</w:t>
      </w:r>
    </w:p>
    <w:bookmarkEnd w:id="21"/>
    <w:bookmarkStart w:id="22" w:name="Xc4e94cabf80ad59aa2237fb591d194aa9e34d9e"/>
    <w:p>
      <w:pPr>
        <w:pStyle w:val="Heading2"/>
      </w:pPr>
      <w:r>
        <w:t xml:space="preserve">Historical Context and Regulatory Framework</w:t>
      </w:r>
    </w:p>
    <w:p>
      <w:pPr>
        <w:pStyle w:val="FirstParagraph"/>
      </w:pPr>
      <w:r>
        <w:t xml:space="preserve">The role of a Customs Officer in Canada is governed by the Customs Act (R.S.C., 1985, c. C-30) and the Integrated Border Management Strategy, which emphasize balancing security with trade efficiency. In Toronto, where over 65% of Canada's international trade flows through its ports and airports, compliance with these regulations is non-negotiable. Customs Officers are tasked with inspecting goods for duty compliance, ensuring adherence to import/export laws, and preventing the entry of prohibited items such as narcotics or hazardous materials. The 2019 implementation of the Canada-US-Mexico Agreement (CUSMA) further complicated operations by requiring Customs Officers to adapt to new trade rules while maintaining seamless cross-border commerce.</w:t>
      </w:r>
    </w:p>
    <w:bookmarkEnd w:id="22"/>
    <w:bookmarkStart w:id="23" w:name="X35ddc0f85323d5ac46c3fce20dd7837812f1cc2"/>
    <w:p>
      <w:pPr>
        <w:pStyle w:val="Heading2"/>
      </w:pPr>
      <w:r>
        <w:t xml:space="preserve">Responsibilities of a Customs Officer in Toronto</w:t>
      </w:r>
    </w:p>
    <w:p>
      <w:pPr>
        <w:numPr>
          <w:ilvl w:val="0"/>
          <w:numId w:val="1001"/>
        </w:numPr>
        <w:pStyle w:val="Compact"/>
      </w:pPr>
      <w:r>
        <w:rPr>
          <w:bCs/>
          <w:b/>
        </w:rPr>
        <w:t xml:space="preserve">Border Control and Security:</w:t>
      </w:r>
      <w:r>
        <w:t xml:space="preserve"> </w:t>
      </w:r>
      <w:r>
        <w:t xml:space="preserve">Customs Officers in Toronto conduct primary inspections at the Billy Bishop Airport, Pearson Airport, and major land borders like the U.S.-Ontario border. This includes screening passengers, luggage, and vehicles for contraband or security threats.</w:t>
      </w:r>
    </w:p>
    <w:p>
      <w:pPr>
        <w:numPr>
          <w:ilvl w:val="0"/>
          <w:numId w:val="1001"/>
        </w:numPr>
        <w:pStyle w:val="Compact"/>
      </w:pPr>
      <w:r>
        <w:rPr>
          <w:bCs/>
          <w:b/>
        </w:rPr>
        <w:t xml:space="preserve">Trade Facilitation:</w:t>
      </w:r>
      <w:r>
        <w:t xml:space="preserve"> </w:t>
      </w:r>
      <w:r>
        <w:t xml:space="preserve">Officers process commercial shipments through the Port of Toronto, ensuring compliance with tariffs and import/export licenses. This role is vital to maintaining Canada's $300 billion annual trade relationship with the U.S.</w:t>
      </w:r>
    </w:p>
    <w:p>
      <w:pPr>
        <w:numPr>
          <w:ilvl w:val="0"/>
          <w:numId w:val="1001"/>
        </w:numPr>
        <w:pStyle w:val="Compact"/>
      </w:pPr>
      <w:r>
        <w:rPr>
          <w:bCs/>
          <w:b/>
        </w:rPr>
        <w:t xml:space="preserve">Interdiction of Illicit Goods:</w:t>
      </w:r>
      <w:r>
        <w:t xml:space="preserve"> </w:t>
      </w:r>
      <w:r>
        <w:t xml:space="preserve">Toronto's Customs Officers are frequently involved in intercepting counterfeit products, illegal drugs, and weapons. For example, in 2022, a Toronto-based operation led to the seizure of over 500 kilograms of illicit cannabis.</w:t>
      </w:r>
    </w:p>
    <w:p>
      <w:pPr>
        <w:numPr>
          <w:ilvl w:val="0"/>
          <w:numId w:val="1001"/>
        </w:numPr>
        <w:pStyle w:val="Compact"/>
      </w:pPr>
      <w:r>
        <w:rPr>
          <w:bCs/>
          <w:b/>
        </w:rPr>
        <w:t xml:space="preserve">Collaboration with Law Enforcement:</w:t>
      </w:r>
      <w:r>
        <w:t xml:space="preserve"> </w:t>
      </w:r>
      <w:r>
        <w:t xml:space="preserve">Officers work closely with agencies like the Royal Canadian Mounted Police (RCMP) and U.S. Customs and Border Protection (CBP) to combat transnational crime networks.</w:t>
      </w:r>
    </w:p>
    <w:bookmarkEnd w:id="23"/>
    <w:bookmarkStart w:id="24" w:name="Xb0200f37a68b097541ee1dde00186d722b0f5d9"/>
    <w:p>
      <w:pPr>
        <w:pStyle w:val="Heading2"/>
      </w:pPr>
      <w:r>
        <w:t xml:space="preserve">Challenges Faced by Customs Officers in Toronto</w:t>
      </w:r>
    </w:p>
    <w:p>
      <w:pPr>
        <w:pStyle w:val="FirstParagraph"/>
      </w:pPr>
      <w:r>
        <w:t xml:space="preserve">The dynamic nature of Toronto's border environment presents unique challenges for Customs Officers:</w:t>
      </w:r>
    </w:p>
    <w:p>
      <w:pPr>
        <w:numPr>
          <w:ilvl w:val="0"/>
          <w:numId w:val="1002"/>
        </w:numPr>
        <w:pStyle w:val="Compact"/>
      </w:pPr>
      <w:r>
        <w:rPr>
          <w:bCs/>
          <w:b/>
        </w:rPr>
        <w:t xml:space="preserve">High Traffic Volume:</w:t>
      </w:r>
      <w:r>
        <w:t xml:space="preserve"> </w:t>
      </w:r>
      <w:r>
        <w:t xml:space="preserve">Toronto's ports handle millions of passengers and shipments annually, requiring officers to balance speed with thoroughness.</w:t>
      </w:r>
    </w:p>
    <w:p>
      <w:pPr>
        <w:numPr>
          <w:ilvl w:val="0"/>
          <w:numId w:val="1002"/>
        </w:numPr>
        <w:pStyle w:val="Compact"/>
      </w:pPr>
      <w:r>
        <w:rPr>
          <w:bCs/>
          <w:b/>
        </w:rPr>
        <w:t xml:space="preserve">Evolving Threats:</w:t>
      </w:r>
      <w:r>
        <w:t xml:space="preserve"> </w:t>
      </w:r>
      <w:r>
        <w:t xml:space="preserve">Smuggling tactics have become more sophisticated, with increased use of encrypted communications and drone technology to evade detection.</w:t>
      </w:r>
    </w:p>
    <w:p>
      <w:pPr>
        <w:numPr>
          <w:ilvl w:val="0"/>
          <w:numId w:val="1002"/>
        </w:numPr>
        <w:pStyle w:val="Compact"/>
      </w:pPr>
      <w:r>
        <w:rPr>
          <w:bCs/>
          <w:b/>
        </w:rPr>
        <w:t xml:space="preserve">Cross-Border Complexity:</w:t>
      </w:r>
      <w:r>
        <w:t xml:space="preserve"> </w:t>
      </w:r>
      <w:r>
        <w:t xml:space="preserve">Managing trade agreements like CUSMA while addressing disputes between Canadian and American regulators demands constant adaptability.</w:t>
      </w:r>
    </w:p>
    <w:p>
      <w:pPr>
        <w:numPr>
          <w:ilvl w:val="0"/>
          <w:numId w:val="1002"/>
        </w:numPr>
        <w:pStyle w:val="Compact"/>
      </w:pPr>
      <w:r>
        <w:rPr>
          <w:bCs/>
          <w:b/>
        </w:rPr>
        <w:t xml:space="preserve">Resource Constraints:</w:t>
      </w:r>
      <w:r>
        <w:t xml:space="preserve"> </w:t>
      </w:r>
      <w:r>
        <w:t xml:space="preserve">Limited staffing and technological tools have been cited in reports as factors hindering the ability of Customs Officers to address all threats effectively.</w:t>
      </w:r>
    </w:p>
    <w:bookmarkEnd w:id="24"/>
    <w:bookmarkStart w:id="25" w:name="Xe9ff283f09407f14e41b45120ee2e2985d6eea3"/>
    <w:p>
      <w:pPr>
        <w:pStyle w:val="Heading2"/>
      </w:pPr>
      <w:r>
        <w:t xml:space="preserve">Cases Studies: Toronto's Customs Operations in Action</w:t>
      </w:r>
    </w:p>
    <w:p>
      <w:pPr>
        <w:pStyle w:val="FirstParagraph"/>
      </w:pPr>
      <w:r>
        <w:t xml:space="preserve">Several high-profile cases illustrate the critical role of Customs Officers in Toronto. In 2021, a joint operation between CBSA and the RCMP intercepted a smuggling ring transporting firearms into Canada through Toronto's Pearson Airport. The investigation led to over $5 million in seized assets and the arrest of 14 individuals. Similarly, during the 2023 winter season, Customs Officers at the Port of Toronto prevented a large-scale smuggling operation involving counterfeit pharmaceuticals destined for U.S. markets.</w:t>
      </w:r>
    </w:p>
    <w:bookmarkEnd w:id="25"/>
    <w:bookmarkStart w:id="26" w:name="conclusion-and-recommendations"/>
    <w:p>
      <w:pPr>
        <w:pStyle w:val="Heading2"/>
      </w:pPr>
      <w:r>
        <w:t xml:space="preserve">Conclusion and Recommendations</w:t>
      </w:r>
    </w:p>
    <w:p>
      <w:pPr>
        <w:pStyle w:val="FirstParagraph"/>
      </w:pPr>
      <w:r>
        <w:t xml:space="preserve">The role of a Customs Officer in Toronto is indispensable to Canada's national security and economic stability. However, the challenges posed by increasing border traffic, technological advancements in smuggling methods, and complex international trade agreements necessitate ongoing investment in training, infrastructure, and inter-agency collaboration. Future research should explore the impact of automation (e.g., AI-driven risk assessments) on customs operations or evaluate the effectiveness of Toronto's current staffing models compared to other Canadian ports.</w:t>
      </w:r>
    </w:p>
    <w:bookmarkEnd w:id="26"/>
    <w:bookmarkStart w:id="27" w:name="references"/>
    <w:p>
      <w:pPr>
        <w:pStyle w:val="Heading2"/>
      </w:pPr>
      <w:r>
        <w:t xml:space="preserve">References</w:t>
      </w:r>
    </w:p>
    <w:p>
      <w:pPr>
        <w:numPr>
          <w:ilvl w:val="0"/>
          <w:numId w:val="1003"/>
        </w:numPr>
        <w:pStyle w:val="Compact"/>
      </w:pPr>
      <w:r>
        <w:t xml:space="preserve">Government of Canada. (2023). Customs Act. Retrieved from https://www.canada.ca/en/services/immigration-refugees-citizenship/laws-regulations/acts-agreements/customs-act.html</w:t>
      </w:r>
    </w:p>
    <w:p>
      <w:pPr>
        <w:numPr>
          <w:ilvl w:val="0"/>
          <w:numId w:val="1003"/>
        </w:numPr>
        <w:pStyle w:val="Compact"/>
      </w:pPr>
      <w:r>
        <w:t xml:space="preserve">Canadian Border Services Agency (CBSA). (2021). Annual Report on Trade Facilitation and Security. Toronto, ON.</w:t>
      </w:r>
    </w:p>
    <w:p>
      <w:pPr>
        <w:numPr>
          <w:ilvl w:val="0"/>
          <w:numId w:val="1003"/>
        </w:numPr>
        <w:pStyle w:val="Compact"/>
      </w:pPr>
      <w:r>
        <w:t xml:space="preserve">Ontario Ministry of Transportation. (2023). Port of Toronto Economic Impact Report.</w:t>
      </w:r>
    </w:p>
    <w:bookmarkEnd w:id="27"/>
    <w:bookmarkStart w:id="28" w:name="appendices"/>
    <w:p>
      <w:pPr>
        <w:pStyle w:val="Heading2"/>
      </w:pPr>
      <w:r>
        <w:t xml:space="preserve">Appendices</w:t>
      </w:r>
    </w:p>
    <w:p>
      <w:pPr>
        <w:pStyle w:val="FirstParagraph"/>
      </w:pPr>
      <w:r>
        <w:rPr>
          <w:iCs/>
          <w:i/>
        </w:rPr>
        <w:t xml:space="preserve">Appendix A: Interview Transcripts with Toronto Customs Officers (Redacted for Privacy).</w:t>
      </w:r>
      <w:r>
        <w:br/>
      </w:r>
      <w:r>
        <w:rPr>
          <w:iCs/>
          <w:i/>
        </w:rPr>
        <w:t xml:space="preserve">Appendix B: Data Tables on Seizures at the Port of Toronto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 in Canada Toronto</dc:title>
  <dc:creator/>
  <dc:language>en</dc:language>
  <cp:keywords/>
  <dcterms:created xsi:type="dcterms:W3CDTF">2026-07-20T23:16:22Z</dcterms:created>
  <dcterms:modified xsi:type="dcterms:W3CDTF">2026-07-20T23:16:22Z</dcterms:modified>
</cp:coreProperties>
</file>

<file path=docProps/custom.xml><?xml version="1.0" encoding="utf-8"?>
<Properties xmlns="http://schemas.openxmlformats.org/officeDocument/2006/custom-properties" xmlns:vt="http://schemas.openxmlformats.org/officeDocument/2006/docPropsVTypes"/>
</file>