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Lyon</w:t>
      </w:r>
    </w:p>
    <w:p>
      <w:pPr>
        <w:pStyle w:val="FirstParagraph"/>
      </w:pPr>
      <w:r>
        <w:t xml:space="preserve">```html</w:t>
      </w:r>
    </w:p>
    <w:bookmarkStart w:id="29" w:name="X3a9b3305acb7f065a7a6d0766f1a2f628cb91d2"/>
    <w:p>
      <w:pPr>
        <w:pStyle w:val="Heading1"/>
      </w:pPr>
      <w:r>
        <w:t xml:space="preserve">Undergraduate Thesis: The Role of Customs Officer in Contemporary France – A Case Study of Lyon</w:t>
      </w:r>
    </w:p>
    <w:bookmarkStart w:id="20" w:name="abstract"/>
    <w:p>
      <w:pPr>
        <w:pStyle w:val="Heading2"/>
      </w:pPr>
      <w:r>
        <w:t xml:space="preserve">Abstract</w:t>
      </w:r>
    </w:p>
    <w:p>
      <w:pPr>
        <w:pStyle w:val="FirstParagraph"/>
      </w:pPr>
      <w:r>
        <w:t xml:space="preserve">This Undergraduate Thesis explores the multifaceted responsibilities and challenges faced by Customs Officers in modern-day France, with a specific focus on the city of Lyon. As a major economic hub and gateway to Europe, Lyon’s strategic location necessitates the presence of highly skilled customs personnel to regulate cross-border trade, enforce legal compliance, and ensure national security. The study examines the historical evolution of customs roles in France, analyzes the unique demands placed on Customs Officers in Lyon due to its industrial significance and international connectivity, and evaluates how these officers contribute to both economic growth and public safety. By integrating academic research with practical insights from local customs authorities, this thesis provides a comprehensive understanding of why Customs Officers remain indispensable to France’s socio-economic framework.</w:t>
      </w:r>
    </w:p>
    <w:bookmarkEnd w:id="20"/>
    <w:bookmarkStart w:id="21" w:name="introduction"/>
    <w:p>
      <w:pPr>
        <w:pStyle w:val="Heading2"/>
      </w:pPr>
      <w:r>
        <w:t xml:space="preserve">Introduction</w:t>
      </w:r>
    </w:p>
    <w:p>
      <w:pPr>
        <w:pStyle w:val="FirstParagraph"/>
      </w:pPr>
      <w:r>
        <w:t xml:space="preserve">The role of a Customs Officer in France is not merely administrative; it is foundational to the nation’s economic and security infrastructure. In Lyon, one of Europe’s most dynamic cities, this role carries additional weight due to its status as a key logistics center and industrial powerhouse. This thesis aims to dissect the duties of Customs Officers, their significance in a globalized economy, and how these responsibilities are uniquely shaped by Lyon’s geographic and economic context. By addressing the intersection of policy, practice, and regional dynamics, this document highlights why understanding the work of Customs Officers is critical for students and professionals engaged with France’s customs systems.</w:t>
      </w:r>
    </w:p>
    <w:bookmarkEnd w:id="21"/>
    <w:bookmarkStart w:id="22" w:name="historical-context-of-customs-in-france"/>
    <w:p>
      <w:pPr>
        <w:pStyle w:val="Heading2"/>
      </w:pPr>
      <w:r>
        <w:t xml:space="preserve">Historical Context of Customs in France</w:t>
      </w:r>
    </w:p>
    <w:p>
      <w:pPr>
        <w:pStyle w:val="FirstParagraph"/>
      </w:pPr>
      <w:r>
        <w:t xml:space="preserve">France’s customs system has evolved from medieval tolls to a modernized framework governed by European Union regulations. The establishment of the French Customs Administration (Douane) in the 17th century laid the groundwork for today’s regulatory mechanisms. Lyon, historically a trade nexus between northern Europe and southern France, became an early focal point for customs oversight. This legacy continues today as Lyon handles over 20% of France’s cross-border freight traffic, making it a linchpin in the national customs network.</w:t>
      </w:r>
    </w:p>
    <w:bookmarkEnd w:id="22"/>
    <w:bookmarkStart w:id="23" w:name="the-role-of-customs-officers-in-lyon"/>
    <w:p>
      <w:pPr>
        <w:pStyle w:val="Heading2"/>
      </w:pPr>
      <w:r>
        <w:t xml:space="preserve">The Role of Customs Officers in Lyon</w:t>
      </w:r>
    </w:p>
    <w:p>
      <w:pPr>
        <w:pStyle w:val="FirstParagraph"/>
      </w:pPr>
      <w:r>
        <w:t xml:space="preserve">In Lyon, Customs Officers perform a dual mandate: facilitating legitimate trade while preventing illicit activities such as smuggling, tax evasion, and the trafficking of contraband. Key responsibilities include:</w:t>
      </w:r>
    </w:p>
    <w:p>
      <w:pPr>
        <w:numPr>
          <w:ilvl w:val="0"/>
          <w:numId w:val="1001"/>
        </w:numPr>
        <w:pStyle w:val="Compact"/>
      </w:pPr>
      <w:r>
        <w:rPr>
          <w:bCs/>
          <w:b/>
        </w:rPr>
        <w:t xml:space="preserve">Inspection and Verification:</w:t>
      </w:r>
      <w:r>
        <w:t xml:space="preserve"> </w:t>
      </w:r>
      <w:r>
        <w:t xml:space="preserve">Ensuring compliance with import/export regulations through document checks and physical inspections at ports like Lyon-Saint-Exupéry Airport and rail freight terminals.</w:t>
      </w:r>
    </w:p>
    <w:p>
      <w:pPr>
        <w:numPr>
          <w:ilvl w:val="0"/>
          <w:numId w:val="1001"/>
        </w:numPr>
        <w:pStyle w:val="Compact"/>
      </w:pPr>
      <w:r>
        <w:rPr>
          <w:bCs/>
          <w:b/>
        </w:rPr>
        <w:t xml:space="preserve">Tariff Collection:</w:t>
      </w:r>
      <w:r>
        <w:t xml:space="preserve"> </w:t>
      </w:r>
      <w:r>
        <w:t xml:space="preserve">Calculating duties on goods entering or leaving France, with particular attention to high-value items passing through Lyon’s industrial zones.</w:t>
      </w:r>
    </w:p>
    <w:p>
      <w:pPr>
        <w:numPr>
          <w:ilvl w:val="0"/>
          <w:numId w:val="1001"/>
        </w:numPr>
        <w:pStyle w:val="Compact"/>
      </w:pPr>
      <w:r>
        <w:rPr>
          <w:bCs/>
          <w:b/>
        </w:rPr>
        <w:t xml:space="preserve">Security Operations:</w:t>
      </w:r>
      <w:r>
        <w:t xml:space="preserve"> </w:t>
      </w:r>
      <w:r>
        <w:t xml:space="preserve">Collaborating with law enforcement to detect threats such as narcotics, counterfeit products, and dangerous materials via advanced screening technologies.</w:t>
      </w:r>
    </w:p>
    <w:p>
      <w:pPr>
        <w:pStyle w:val="FirstParagraph"/>
      </w:pPr>
      <w:r>
        <w:t xml:space="preserve">Lyon’s role as a European logistics hub amplifies these tasks. For instance, the city’s proximity to Switzerland and Italy makes it a critical checkpoint for goods moving across the Alpine region.</w:t>
      </w:r>
    </w:p>
    <w:bookmarkEnd w:id="23"/>
    <w:bookmarkStart w:id="24" w:name="X2c02f5033ee234e4668a80bac326d3c3dfdc044"/>
    <w:p>
      <w:pPr>
        <w:pStyle w:val="Heading2"/>
      </w:pPr>
      <w:r>
        <w:t xml:space="preserve">Challenges Faced by Customs Officers in Lyon</w:t>
      </w:r>
    </w:p>
    <w:p>
      <w:pPr>
        <w:pStyle w:val="FirstParagraph"/>
      </w:pPr>
      <w:r>
        <w:t xml:space="preserve">The complexity of global trade has introduced multifaceted challenges for Customs Officers in Lyon. These include:</w:t>
      </w:r>
    </w:p>
    <w:p>
      <w:pPr>
        <w:numPr>
          <w:ilvl w:val="0"/>
          <w:numId w:val="1002"/>
        </w:numPr>
        <w:pStyle w:val="Compact"/>
      </w:pPr>
      <w:r>
        <w:rPr>
          <w:bCs/>
          <w:b/>
        </w:rPr>
        <w:t xml:space="preserve">High Volume of Trade:</w:t>
      </w:r>
      <w:r>
        <w:t xml:space="preserve"> </w:t>
      </w:r>
      <w:r>
        <w:t xml:space="preserve">Managing over 3 million tons of freight annually requires efficient systems to avoid bottlenecks without compromising safety.</w:t>
      </w:r>
    </w:p>
    <w:p>
      <w:pPr>
        <w:numPr>
          <w:ilvl w:val="0"/>
          <w:numId w:val="1002"/>
        </w:numPr>
        <w:pStyle w:val="Compact"/>
      </w:pPr>
      <w:r>
        <w:rPr>
          <w:bCs/>
          <w:b/>
        </w:rPr>
        <w:t xml:space="preserve">Evolving Regulations:</w:t>
      </w:r>
      <w:r>
        <w:t xml:space="preserve"> </w:t>
      </w:r>
      <w:r>
        <w:t xml:space="preserve">Keeping pace with EU Customs Union rules and the Generalised System of Preferences (GSP) necessitates continuous training for officers.</w:t>
      </w:r>
    </w:p>
    <w:p>
      <w:pPr>
        <w:numPr>
          <w:ilvl w:val="0"/>
          <w:numId w:val="1002"/>
        </w:numPr>
        <w:pStyle w:val="Compact"/>
      </w:pPr>
      <w:r>
        <w:rPr>
          <w:bCs/>
          <w:b/>
        </w:rPr>
        <w:t xml:space="preserve">Technological Integration:</w:t>
      </w:r>
      <w:r>
        <w:t xml:space="preserve"> </w:t>
      </w:r>
      <w:r>
        <w:t xml:space="preserve">Implementing tools like AI-driven risk analysis software to process data efficiently while mitigating human error.</w:t>
      </w:r>
    </w:p>
    <w:p>
      <w:pPr>
        <w:numPr>
          <w:ilvl w:val="0"/>
          <w:numId w:val="1002"/>
        </w:numPr>
        <w:pStyle w:val="Compact"/>
      </w:pPr>
      <w:r>
        <w:rPr>
          <w:bCs/>
          <w:b/>
        </w:rPr>
        <w:t xml:space="preserve">Cross-Border Crime:</w:t>
      </w:r>
      <w:r>
        <w:t xml:space="preserve"> </w:t>
      </w:r>
      <w:r>
        <w:t xml:space="preserve">Addressing organized crime networks that exploit Lyon’s connectivity, such as the smuggling of counterfeit pharmaceuticals into European markets.</w:t>
      </w:r>
    </w:p>
    <w:bookmarkEnd w:id="24"/>
    <w:bookmarkStart w:id="25" w:name="X0bdb92adc4a9d4fc8f2f176b55b10cbba33cf15"/>
    <w:p>
      <w:pPr>
        <w:pStyle w:val="Heading2"/>
      </w:pPr>
      <w:r>
        <w:t xml:space="preserve">The Impact of Customs Officers on Lyon’s Economy</w:t>
      </w:r>
    </w:p>
    <w:p>
      <w:pPr>
        <w:pStyle w:val="FirstParagraph"/>
      </w:pPr>
      <w:r>
        <w:t xml:space="preserve">Customs Officers in Lyon play a pivotal role in safeguarding the city’s economic interests. By ensuring seamless trade flows, they support industries such as aerospace (home to Airbus) and agri-food processing (a cornerstone of Lyon’s economy). Their work also protects local businesses from unfair competition by enforcing sanitary and phytosanitary standards on imported goods. Additionally, customs data collected in Lyon informs national policies on trade diversification and economic resilience.</w:t>
      </w:r>
    </w:p>
    <w:bookmarkEnd w:id="25"/>
    <w:bookmarkStart w:id="26" w:name="the-future-of-customs-work-in-france"/>
    <w:p>
      <w:pPr>
        <w:pStyle w:val="Heading2"/>
      </w:pPr>
      <w:r>
        <w:t xml:space="preserve">The Future of Customs Work in France</w:t>
      </w:r>
    </w:p>
    <w:p>
      <w:pPr>
        <w:pStyle w:val="FirstParagraph"/>
      </w:pPr>
      <w:r>
        <w:t xml:space="preserve">As France embraces digital transformation, the role of Customs Officers is shifting toward tech-driven operations. Initiatives like the EU’s Single Window Environment (SWE) aim to streamline customs procedures through electronic data exchange, reducing bureaucratic hurdles for businesses in Lyon and beyond. However, this evolution demands that officers develop new skills in cybersecurity and data analytics while maintaining their core competencies in law enforcement.</w:t>
      </w:r>
    </w:p>
    <w:bookmarkEnd w:id="26"/>
    <w:bookmarkStart w:id="27" w:name="conclusion"/>
    <w:p>
      <w:pPr>
        <w:pStyle w:val="Heading2"/>
      </w:pPr>
      <w:r>
        <w:t xml:space="preserve">Conclusion</w:t>
      </w:r>
    </w:p>
    <w:p>
      <w:pPr>
        <w:pStyle w:val="FirstParagraph"/>
      </w:pPr>
      <w:r>
        <w:t xml:space="preserve">In conclusion, Customs Officers are indispensable to the functioning of France’s economy and security infrastructure, with their role being especially critical in a city like Lyon. Their ability to balance regulatory rigor with efficiency ensures that Lyon remains a thriving global trade hub. This Undergraduate Thesis underscores the need for continued investment in customs training programs and technological innovation to meet future challenges. For students and professionals studying customs administration, understanding the work of Customs Officers in France—and particularly in cities like Lyon—offers profound insights into the intersection of policy, economics, and security.</w:t>
      </w:r>
    </w:p>
    <w:bookmarkEnd w:id="27"/>
    <w:bookmarkStart w:id="28" w:name="references"/>
    <w:p>
      <w:pPr>
        <w:pStyle w:val="Heading2"/>
      </w:pPr>
      <w:r>
        <w:t xml:space="preserve">References</w:t>
      </w:r>
    </w:p>
    <w:p>
      <w:pPr>
        <w:pStyle w:val="FirstParagraph"/>
      </w:pPr>
      <w:r>
        <w:rPr>
          <w:iCs/>
          <w:i/>
        </w:rPr>
        <w:t xml:space="preserve">French Customs Administration (Douane):</w:t>
      </w:r>
      <w:r>
        <w:t xml:space="preserve"> </w:t>
      </w:r>
      <w:r>
        <w:t xml:space="preserve">https://www.douane.gouv.fr</w:t>
      </w:r>
      <w:r>
        <w:br/>
      </w:r>
      <w:r>
        <w:rPr>
          <w:iCs/>
          <w:i/>
        </w:rPr>
        <w:t xml:space="preserve">Lyon Chamber of Commerce and Industry:</w:t>
      </w:r>
      <w:r>
        <w:t xml:space="preserve"> </w:t>
      </w:r>
      <w:r>
        <w:t xml:space="preserve">https://www.lyoncci.com</w:t>
      </w:r>
      <w:r>
        <w:br/>
      </w:r>
      <w:r>
        <w:rPr>
          <w:iCs/>
          <w:i/>
        </w:rPr>
        <w:t xml:space="preserve">Eurostat Data on Cross-Border Trade in Europe:</w:t>
      </w:r>
      <w:r>
        <w:t xml:space="preserve"> </w:t>
      </w:r>
      <w:r>
        <w:t xml:space="preserve">https://ec.europa.eu/eurostat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Contemporary France - A Focus on Lyon</dc:title>
  <dc:creator/>
  <dc:language>en</dc:language>
  <cp:keywords/>
  <dcterms:created xsi:type="dcterms:W3CDTF">2026-07-23T03:43:09Z</dcterms:created>
  <dcterms:modified xsi:type="dcterms:W3CDTF">2026-07-23T03:43:09Z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