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f7e055277cb62a3ebe9158862416482eeef6c64"/>
    <w:p>
      <w:pPr>
        <w:pStyle w:val="Heading1"/>
      </w:pPr>
      <w:r>
        <w:t xml:space="preserve">Undergraduate Thesis: The Role of a Customs Officer in Italy, Rome</w:t>
      </w:r>
    </w:p>
    <w:bookmarkStart w:id="20" w:name="abstract"/>
    <w:p>
      <w:pPr>
        <w:pStyle w:val="Heading2"/>
      </w:pPr>
      <w:r>
        <w:t xml:space="preserve">Abstract</w:t>
      </w:r>
    </w:p>
    <w:p>
      <w:pPr>
        <w:pStyle w:val="FirstParagraph"/>
      </w:pPr>
      <w:r>
        <w:t xml:space="preserve">This undergraduate thesis explores the critical role of a Customs Officer within the context of Italy's capital city, Rome. As a global hub for trade and tourism, Rome presents unique challenges and responsibilities for customs professionals. This document analyzes the legal framework governing customs operations in Italy, evaluates the day-to-day duties of a Customs Officer in Rome, and examines how regional dynamics influence their work. By focusing on Rome’s strategic importance as an economic center within Europe, this thesis highlights the necessity of skilled customs personnel to ensure compliance with international regulations while supporting national trade objectives.</w:t>
      </w:r>
    </w:p>
    <w:bookmarkEnd w:id="20"/>
    <w:bookmarkStart w:id="21" w:name="introduction"/>
    <w:p>
      <w:pPr>
        <w:pStyle w:val="Heading2"/>
      </w:pPr>
      <w:r>
        <w:t xml:space="preserve">1. Introduction</w:t>
      </w:r>
    </w:p>
    <w:p>
      <w:pPr>
        <w:pStyle w:val="FirstParagraph"/>
      </w:pPr>
      <w:r>
        <w:t xml:space="preserve">Rome, the capital of Italy, serves as a vital nexus for commerce, culture, and transportation in Southern Europe. Its historical significance as a center of trade routes from antiquity to modern times underscores the importance of maintaining robust customs systems. A Customs Officer plays an essential role in this ecosystem by enforcing import/export laws and facilitating cross-border transactions. This thesis investigates how the responsibilities of a Customs Officer in Rome intersect with broader national and international economic policies, emphasizing the unique demands of operating within Italy’s most iconic city.</w:t>
      </w:r>
    </w:p>
    <w:bookmarkEnd w:id="21"/>
    <w:bookmarkStart w:id="22" w:name="the-role-of-a-customs-officer-overview"/>
    <w:p>
      <w:pPr>
        <w:pStyle w:val="Heading2"/>
      </w:pPr>
      <w:r>
        <w:t xml:space="preserve">2. The Role of a Customs Officer: Overview</w:t>
      </w:r>
    </w:p>
    <w:p>
      <w:pPr>
        <w:pStyle w:val="FirstParagraph"/>
      </w:pPr>
      <w:r>
        <w:t xml:space="preserve">A Customs Officer is tasked with overseeing the movement of goods across borders, ensuring compliance with tax laws, import/export regulations, and security protocols. In Rome, this role is amplified by the city’s status as a major tourist destination and its proximity to key ports such as Civitavecchia and airports like Leonardo da Vinci Fiumicino Airport. Customs Officers in Rome must navigate a complex landscape of goods ranging from luxury items to perishable products, all while balancing efficiency with regulatory rigor.</w:t>
      </w:r>
    </w:p>
    <w:bookmarkEnd w:id="22"/>
    <w:bookmarkStart w:id="23" w:name="legal-framework-for-customs-in-italy"/>
    <w:p>
      <w:pPr>
        <w:pStyle w:val="Heading2"/>
      </w:pPr>
      <w:r>
        <w:t xml:space="preserve">3. Legal Framework for Customs in Italy</w:t>
      </w:r>
    </w:p>
    <w:p>
      <w:pPr>
        <w:pStyle w:val="FirstParagraph"/>
      </w:pPr>
      <w:r>
        <w:t xml:space="preserve">The legal foundation for customs operations in Italy is governed by the European Union’s Customs Union and national legislation such as the Italian Customs Code (Codice Doganale). These laws dictate procedures for inspections, duties, and penalties. In Rome, adherence to these regulations is crucial due to the high volume of international trade passing through its ports and airports. Customs Officers in Rome must be well-versed in EU directives on anti-terrorism measures, sanitary controls for food products, and intellectual property protection.</w:t>
      </w:r>
    </w:p>
    <w:bookmarkEnd w:id="23"/>
    <w:bookmarkStart w:id="24" w:name="X1000a4460ffa7665cc3e2afe29b63e78e3afaf2"/>
    <w:p>
      <w:pPr>
        <w:pStyle w:val="Heading2"/>
      </w:pPr>
      <w:r>
        <w:t xml:space="preserve">4. Challenges Faced by Customs Officers in Rome</w:t>
      </w:r>
    </w:p>
    <w:p>
      <w:pPr>
        <w:pStyle w:val="FirstParagraph"/>
      </w:pPr>
      <w:r>
        <w:t xml:space="preserve">Rome’s unique position as both a historical and modern economic hub presents several challenges for Customs Officers. These include:</w:t>
      </w:r>
    </w:p>
    <w:p>
      <w:pPr>
        <w:numPr>
          <w:ilvl w:val="0"/>
          <w:numId w:val="1001"/>
        </w:numPr>
        <w:pStyle w:val="Compact"/>
      </w:pPr>
      <w:r>
        <w:rPr>
          <w:bCs/>
          <w:b/>
        </w:rPr>
        <w:t xml:space="preserve">Tourist Traffic:</w:t>
      </w:r>
      <w:r>
        <w:t xml:space="preserve"> </w:t>
      </w:r>
      <w:r>
        <w:t xml:space="preserve">The influx of millions of tourists annually necessitates swift processing of goods without compromising security.</w:t>
      </w:r>
    </w:p>
    <w:p>
      <w:pPr>
        <w:numPr>
          <w:ilvl w:val="0"/>
          <w:numId w:val="1001"/>
        </w:numPr>
        <w:pStyle w:val="Compact"/>
      </w:pPr>
      <w:r>
        <w:rPr>
          <w:bCs/>
          <w:b/>
        </w:rPr>
        <w:t xml:space="preserve">Regional Trade Complexity:</w:t>
      </w:r>
      <w:r>
        <w:t xml:space="preserve"> </w:t>
      </w:r>
      <w:r>
        <w:t xml:space="preserve">Rome’s role as a logistics hub for Central and Southern Italy requires managing diverse trade flows, including agricultural products from the region’s fertile lands.</w:t>
      </w:r>
    </w:p>
    <w:p>
      <w:pPr>
        <w:numPr>
          <w:ilvl w:val="0"/>
          <w:numId w:val="1001"/>
        </w:numPr>
        <w:pStyle w:val="Compact"/>
      </w:pPr>
      <w:r>
        <w:rPr>
          <w:bCs/>
          <w:b/>
        </w:rPr>
        <w:t xml:space="preserve">Security Threats:</w:t>
      </w:r>
      <w:r>
        <w:t xml:space="preserve"> </w:t>
      </w:r>
      <w:r>
        <w:t xml:space="preserve">Customs Officers must remain vigilant against smuggling, contraband, and illicit trafficking networks that exploit the city’s high volume of cross-border activity.</w:t>
      </w:r>
    </w:p>
    <w:bookmarkEnd w:id="24"/>
    <w:bookmarkStart w:id="25" w:name="X68283de331bc3f6ffc27fdceb9b5b515d88d0fc"/>
    <w:p>
      <w:pPr>
        <w:pStyle w:val="Heading2"/>
      </w:pPr>
      <w:r>
        <w:t xml:space="preserve">5. The Impact of Rome’s Geography on Customs Operations</w:t>
      </w:r>
    </w:p>
    <w:p>
      <w:pPr>
        <w:pStyle w:val="FirstParagraph"/>
      </w:pPr>
      <w:r>
        <w:t xml:space="preserve">Rome’s geographic location between the Tyrrhenian Sea and the Apennine Mountains influences its trade dynamics. Ports like Civitavecchia handle a significant portion of Italy’s maritime trade, while Rome’s proximity to the Alps facilitates land-based customs operations. A Customs Officer in Rome must coordinate with multiple agencies—such as Agenzia delle Entrate (Italian Revenue Agency) and Guardia di Finanza—to ensure seamless enforcement across different modalities of transport.</w:t>
      </w:r>
    </w:p>
    <w:bookmarkEnd w:id="25"/>
    <w:bookmarkStart w:id="26" w:name="Xbcacdc29736f8d00b8f03bcf2a102ffc243f239"/>
    <w:p>
      <w:pPr>
        <w:pStyle w:val="Heading2"/>
      </w:pPr>
      <w:r>
        <w:t xml:space="preserve">6. Case Study: Customs Challenges at Fiumicino Airport</w:t>
      </w:r>
    </w:p>
    <w:p>
      <w:pPr>
        <w:pStyle w:val="FirstParagraph"/>
      </w:pPr>
      <w:r>
        <w:t xml:space="preserve">Fiumicino Airport, one of Europe’s busiest hubs, exemplifies the demands placed on Customs Officers in Rome. The airport processes over 50 million passengers annually, many of whom bring luggage or goods requiring inspection. Customs Officers here employ advanced technologies like X-ray scanners and AI-driven cargo screening systems to streamline operations while minimizing delays for travelers.</w:t>
      </w:r>
    </w:p>
    <w:bookmarkEnd w:id="26"/>
    <w:bookmarkStart w:id="27" w:name="Xccc53d90067577243013481a71c486c7c942004"/>
    <w:p>
      <w:pPr>
        <w:pStyle w:val="Heading2"/>
      </w:pPr>
      <w:r>
        <w:t xml:space="preserve">7. Future Perspectives for Customs Officers in Rome</w:t>
      </w:r>
    </w:p>
    <w:p>
      <w:pPr>
        <w:pStyle w:val="FirstParagraph"/>
      </w:pPr>
      <w:r>
        <w:t xml:space="preserve">As globalization continues to shape trade, the role of a Customs Officer in Rome will evolve further. Emerging trends such as e-commerce, digital customs declarations (e.g., through the EU’s Single Window Environment), and increased automation will require ongoing training for customs personnel. Additionally, climate change and environmental regulations may introduce new responsibilities related to sustainable trade practices.</w:t>
      </w:r>
    </w:p>
    <w:bookmarkEnd w:id="27"/>
    <w:bookmarkStart w:id="28" w:name="conclusion"/>
    <w:p>
      <w:pPr>
        <w:pStyle w:val="Heading2"/>
      </w:pPr>
      <w:r>
        <w:t xml:space="preserve">8. Conclusion</w:t>
      </w:r>
    </w:p>
    <w:p>
      <w:pPr>
        <w:pStyle w:val="FirstParagraph"/>
      </w:pPr>
      <w:r>
        <w:t xml:space="preserve">This undergraduate thesis has underscored the indispensable role of a Customs Officer within Italy’s capital city, Rome. From ensuring compliance with EU regulations to addressing the unique challenges posed by Rome’s status as a global tourism and trade center, customs professionals are pivotal in maintaining economic stability and security. As Rome continues to grow as an international hub, the need for skilled Customs Officers remains paramount. Future research could explore innovations in customs technology or comparative studies of customs operations across European capitals.</w:t>
      </w:r>
    </w:p>
    <w:bookmarkEnd w:id="28"/>
    <w:bookmarkStart w:id="29" w:name="references"/>
    <w:p>
      <w:pPr>
        <w:pStyle w:val="Heading2"/>
      </w:pPr>
      <w:r>
        <w:t xml:space="preserve">References</w:t>
      </w:r>
    </w:p>
    <w:p>
      <w:pPr>
        <w:pStyle w:val="FirstParagraph"/>
      </w:pPr>
      <w:r>
        <w:rPr>
          <w:iCs/>
          <w:i/>
        </w:rPr>
        <w:t xml:space="preserve">European Commission.</w:t>
      </w:r>
      <w:r>
        <w:t xml:space="preserve"> </w:t>
      </w:r>
      <w:r>
        <w:t xml:space="preserve">(2023). EU Customs Union Regulations. Retrieved from https://ec.europa.eu/taxation_customs/</w:t>
      </w:r>
      <w:r>
        <w:t xml:space="preserve"> </w:t>
      </w:r>
      <w:r>
        <w:rPr>
          <w:iCs/>
          <w:i/>
        </w:rPr>
        <w:t xml:space="preserve">Agenzia delle Entrate.</w:t>
      </w:r>
      <w:r>
        <w:t xml:space="preserve"> </w:t>
      </w:r>
      <w:r>
        <w:t xml:space="preserve">(n.d.). Italian Customs Code. Retrieved from https://www.agenziaentrate.gov.it/</w:t>
      </w:r>
      <w:r>
        <w:t xml:space="preserve"> </w:t>
      </w:r>
      <w:r>
        <w:rPr>
          <w:iCs/>
          <w:i/>
        </w:rPr>
        <w:t xml:space="preserve">Fiumicino Airport Authority.</w:t>
      </w:r>
      <w:r>
        <w:t xml:space="preserve"> </w:t>
      </w:r>
      <w:r>
        <w:t xml:space="preserve">(2023). Annual Passenger Statistics. Retrieved from https://www.fiumicino-airport.com/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Customs Officer in Italy, Rome</dc:title>
  <dc:creator/>
  <dc:language>en</dc:language>
  <cp:keywords/>
  <dcterms:created xsi:type="dcterms:W3CDTF">2026-07-23T08:49:19Z</dcterms:created>
  <dcterms:modified xsi:type="dcterms:W3CDTF">2026-07-23T08:49:19Z</dcterms:modified>
</cp:coreProperties>
</file>

<file path=docProps/custom.xml><?xml version="1.0" encoding="utf-8"?>
<Properties xmlns="http://schemas.openxmlformats.org/officeDocument/2006/custom-properties" xmlns:vt="http://schemas.openxmlformats.org/officeDocument/2006/docPropsVTypes"/>
</file>