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7912da7c09dac1e7893b77c85c026d86572a68b"/>
    <w:p>
      <w:pPr>
        <w:pStyle w:val="Heading1"/>
      </w:pPr>
      <w:r>
        <w:t xml:space="preserve">An Undergraduate Thesis on the Role and Challenges of Customs Officers in Kuwait Kuwait City</w:t>
      </w:r>
    </w:p>
    <w:bookmarkStart w:id="20" w:name="abstract"/>
    <w:p>
      <w:pPr>
        <w:pStyle w:val="Heading2"/>
      </w:pPr>
      <w:r>
        <w:t xml:space="preserve">Abstract</w:t>
      </w:r>
    </w:p>
    <w:p>
      <w:pPr>
        <w:pStyle w:val="FirstParagraph"/>
      </w:pPr>
      <w:r>
        <w:t xml:space="preserve">This undergraduate thesis explores the critical role of Customs Officers in maintaining economic stability and security within Kuwait City, a vital hub for international trade in Kuwait. The study examines the responsibilities, challenges, and significance of customs officers in ensuring compliance with national regulations while facilitating trade. By analyzing the unique context of Kuwait City, this research highlights the importance of modernizing customs procedures to address contemporary issues such as smuggling, corruption, and technological adaptation. The findings emphasize that effective training and international collaboration are essential for Customs Officers to uphold their duties efficiently in a rapidly evolving global economy.</w:t>
      </w:r>
    </w:p>
    <w:bookmarkEnd w:id="20"/>
    <w:bookmarkStart w:id="21" w:name="introduction"/>
    <w:p>
      <w:pPr>
        <w:pStyle w:val="Heading2"/>
      </w:pPr>
      <w:r>
        <w:t xml:space="preserve">Introduction</w:t>
      </w:r>
    </w:p>
    <w:p>
      <w:pPr>
        <w:pStyle w:val="FirstParagraph"/>
      </w:pPr>
      <w:r>
        <w:t xml:space="preserve">The role of Customs Officers is pivotal in safeguarding national borders, enforcing trade laws, and ensuring the smooth flow of goods across international boundaries. In Kuwait City, the capital of Kuwait, this responsibility takes on added significance due to its strategic location as a major economic and logistical center in the Gulf region. As an undergraduate thesis topic, this study aims to investigate how Customs Officers in Kuwait City navigate their duties amid challenges such as rising trade volumes, security threats, and evolving global regulations.</w:t>
      </w:r>
    </w:p>
    <w:p>
      <w:pPr>
        <w:pStyle w:val="BodyText"/>
      </w:pPr>
      <w:r>
        <w:t xml:space="preserve">Kuwait City’s customs operations are integral to the nation’s economy, which heavily relies on oil exports and import-dependent industries. Customs Officers here play a dual role: enforcing legal frameworks to prevent illicit activities while facilitating legitimate trade. This thesis will analyze their responsibilities, the challenges they face in Kuwait City, and recommendations for improving their efficiency in line with global standards.</w:t>
      </w:r>
    </w:p>
    <w:bookmarkEnd w:id="21"/>
    <w:bookmarkStart w:id="22" w:name="literature-review"/>
    <w:p>
      <w:pPr>
        <w:pStyle w:val="Heading2"/>
      </w:pPr>
      <w:r>
        <w:t xml:space="preserve">Literature Review</w:t>
      </w:r>
    </w:p>
    <w:p>
      <w:pPr>
        <w:pStyle w:val="FirstParagraph"/>
      </w:pPr>
      <w:r>
        <w:t xml:space="preserve">Customs administration is a cornerstone of international trade, with Customs Officers acting as gatekeepers between nations. According to the World Customs Organization (WCO), customs agencies worldwide are tasked with collecting duties, preventing smuggling, and ensuring compliance with trade agreements. However, studies highlight that challenges such as corruption, outdated technology, and bureaucratic inefficiencies often hinder their effectiveness.</w:t>
      </w:r>
    </w:p>
    <w:p>
      <w:pPr>
        <w:pStyle w:val="BodyText"/>
      </w:pPr>
      <w:r>
        <w:t xml:space="preserve">In the context of Kuwait City, existing literature underscores the need for modernization in customs procedures to align with global trade dynamics. A 2019 study by Al-Sabah (University of Kuwait) noted that while Kuwait’s customs infrastructure is robust, there are gaps in training and technological adoption compared to other Gulf Cooperation Council (GCC) nations. This thesis builds on such findings by focusing specifically on the role of Customs Officers in Kuwait City and proposing actionable solutions.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government publications, academic journals, and reports by Kuwait’s Customs Authority. The study also incorporates case studies of smuggling incidents and trade disputes in Kuwait City to illustrate the challenges faced by Customs Officers. Interviews with officials (where possible) and an analysis of policy documents further enrich the discussion.</w:t>
      </w:r>
    </w:p>
    <w:bookmarkEnd w:id="23"/>
    <w:bookmarkStart w:id="24" w:name="Xf5e09f450bbd90a4a95a414f0427f09937e12de"/>
    <w:p>
      <w:pPr>
        <w:pStyle w:val="Heading2"/>
      </w:pPr>
      <w:r>
        <w:t xml:space="preserve">Case Study: Customs Officers in Kuwait City</w:t>
      </w:r>
    </w:p>
    <w:p>
      <w:pPr>
        <w:pStyle w:val="FirstParagraph"/>
      </w:pPr>
      <w:r>
        <w:t xml:space="preserve">Kuwait City, as the administrative and economic center of Kuwait, hosts one of the busiest customs stations in the Gulf. The Kuwait Customs Authority (KCA) oversees all import and export activities, ensuring compliance with national and international regulations. Customs Officers here are responsible for inspecting goods, verifying documentation, assessing duties, and deterring illicit activities such as smuggling.</w:t>
      </w:r>
    </w:p>
    <w:p>
      <w:pPr>
        <w:pStyle w:val="BodyText"/>
      </w:pPr>
      <w:r>
        <w:rPr>
          <w:bCs/>
          <w:b/>
        </w:rPr>
        <w:t xml:space="preserve">Responsibilities of Customs Officers</w:t>
      </w:r>
      <w:r>
        <w:br/>
      </w:r>
      <w:r>
        <w:t xml:space="preserve">- Conducting inspections of cargo at ports and border checkpoints.</w:t>
      </w:r>
      <w:r>
        <w:br/>
      </w:r>
      <w:r>
        <w:t xml:space="preserve">- Verifying the legality of imported/exported goods through documentation checks.</w:t>
      </w:r>
      <w:r>
        <w:br/>
      </w:r>
      <w:r>
        <w:t xml:space="preserve">- Collecting customs duties and taxes.</w:t>
      </w:r>
      <w:r>
        <w:br/>
      </w:r>
      <w:r>
        <w:t xml:space="preserve">- Collaborating with law enforcement to detect and prevent smuggling networks.</w:t>
      </w:r>
      <w:r>
        <w:br/>
      </w:r>
      <w:r>
        <w:t xml:space="preserve">- Providing guidance to traders on compliance procedures.</w:t>
      </w:r>
    </w:p>
    <w:p>
      <w:pPr>
        <w:pStyle w:val="BodyText"/>
      </w:pPr>
      <w:r>
        <w:rPr>
          <w:bCs/>
          <w:b/>
        </w:rPr>
        <w:t xml:space="preserve">Challenges in Kuwait City</w:t>
      </w:r>
      <w:r>
        <w:br/>
      </w:r>
      <w:r>
        <w:t xml:space="preserve">Customs Officers in Kuwait City face multifaceted challenges, including:</w:t>
      </w:r>
      <w:r>
        <w:br/>
      </w:r>
      <w:r>
        <w:t xml:space="preserve">1. **High Trade Volumes**: The city’s strategic location attracts a significant volume of trade, leading to long wait times and the need for efficient processing.</w:t>
      </w:r>
      <w:r>
        <w:br/>
      </w:r>
      <w:r>
        <w:t xml:space="preserve">2. **Smuggling and Fraud**: The proximity to neighboring countries has led to increased smuggling of contraband, such as counterfeit goods and prohibited substances.</w:t>
      </w:r>
      <w:r>
        <w:br/>
      </w:r>
      <w:r>
        <w:t xml:space="preserve">3. **Technological Gaps**: While Kuwait is a technologically advanced nation, some customs operations still rely on outdated systems, hindering real-time data analysis and risk assessment.</w:t>
      </w:r>
      <w:r>
        <w:br/>
      </w:r>
      <w:r>
        <w:t xml:space="preserve">4. **Corruption Risks**: Despite stringent measures by the KCA, corruption remains a concern in regions with high trade activity.</w:t>
      </w:r>
    </w:p>
    <w:bookmarkEnd w:id="24"/>
    <w:bookmarkStart w:id="25" w:name="findings-and-analysis"/>
    <w:p>
      <w:pPr>
        <w:pStyle w:val="Heading2"/>
      </w:pPr>
      <w:r>
        <w:t xml:space="preserve">Findings and Analysis</w:t>
      </w:r>
    </w:p>
    <w:p>
      <w:pPr>
        <w:pStyle w:val="FirstParagraph"/>
      </w:pPr>
      <w:r>
        <w:t xml:space="preserve">The analysis reveals that Customs Officers in Kuwait City are critical to maintaining the integrity of Kuwait’s trade systems. However, their effectiveness is constrained by systemic challenges. For instance, while the KCA has implemented initiatives like e-customs platforms, inconsistencies in adoption across border checkpoints persist. Additionally, smuggling networks have adapted to stricter enforcement by using complex logistics routes.</w:t>
      </w:r>
    </w:p>
    <w:p>
      <w:pPr>
        <w:pStyle w:val="BodyText"/>
      </w:pPr>
      <w:r>
        <w:t xml:space="preserve">One notable finding is the importance of cross-border collaboration. Customs Officers in Kuwait City often coordinate with GCC neighbors to combat regional smuggling networks. However, gaps in data sharing and harmonization of regulations remain barriers to seamless cooperation.</w:t>
      </w:r>
    </w:p>
    <w:bookmarkEnd w:id="25"/>
    <w:bookmarkStart w:id="26" w:name="conclusion"/>
    <w:p>
      <w:pPr>
        <w:pStyle w:val="Heading2"/>
      </w:pPr>
      <w:r>
        <w:t xml:space="preserve">Conclusion</w:t>
      </w:r>
    </w:p>
    <w:p>
      <w:pPr>
        <w:pStyle w:val="FirstParagraph"/>
      </w:pPr>
      <w:r>
        <w:t xml:space="preserve">This undergraduate thesis underscores the indispensable role of Customs Officers in Kuwait City as guardians of economic stability and national security. Their responsibilities extend beyond inspection duties to include fostering trade relationships and combating transnational threats. To enhance their effectiveness, the study recommends:</w:t>
      </w:r>
      <w:r>
        <w:br/>
      </w:r>
      <w:r>
        <w:t xml:space="preserve">- Investing in advanced technology for real-time monitoring and risk assessment.</w:t>
      </w:r>
      <w:r>
        <w:br/>
      </w:r>
      <w:r>
        <w:t xml:space="preserve">- Expanding training programs to address emerging challenges such as digital fraud and sophisticated smuggling techniques.</w:t>
      </w:r>
      <w:r>
        <w:br/>
      </w:r>
      <w:r>
        <w:t xml:space="preserve">- Strengthening international partnerships to harmonize customs regulations across the GCC.</w:t>
      </w:r>
    </w:p>
    <w:p>
      <w:pPr>
        <w:pStyle w:val="BodyText"/>
      </w:pPr>
      <w:r>
        <w:t xml:space="preserve">By addressing these recommendations, Kuwait City can position its customs operations as a model for efficiency and security in the global trade landscape. This research contributes to the broader understanding of Customs Officers’ roles and their impact on economic development in Kuwait.</w:t>
      </w:r>
    </w:p>
    <w:bookmarkEnd w:id="26"/>
    <w:bookmarkStart w:id="27" w:name="references"/>
    <w:p>
      <w:pPr>
        <w:pStyle w:val="Heading2"/>
      </w:pPr>
      <w:r>
        <w:t xml:space="preserve">References</w:t>
      </w:r>
    </w:p>
    <w:p>
      <w:pPr>
        <w:numPr>
          <w:ilvl w:val="0"/>
          <w:numId w:val="1001"/>
        </w:numPr>
        <w:pStyle w:val="Compact"/>
      </w:pPr>
      <w:r>
        <w:t xml:space="preserve">World Customs Organization (WCO). (2020). Customs Administration: A Global Perspective.</w:t>
      </w:r>
    </w:p>
    <w:p>
      <w:pPr>
        <w:numPr>
          <w:ilvl w:val="0"/>
          <w:numId w:val="1001"/>
        </w:numPr>
        <w:pStyle w:val="Compact"/>
      </w:pPr>
      <w:r>
        <w:t xml:space="preserve">Al-Sabah, M. (2019). "Modernizing Customs in the Gulf: Challenges and Opportunities." University of Kuwait Journal of Economics.</w:t>
      </w:r>
    </w:p>
    <w:p>
      <w:pPr>
        <w:numPr>
          <w:ilvl w:val="0"/>
          <w:numId w:val="1001"/>
        </w:numPr>
        <w:pStyle w:val="Compact"/>
      </w:pPr>
      <w:r>
        <w:t xml:space="preserve">Kuwait Customs Authority. (2021). Annual Report on Trade Compliance and Security Measures.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Customs Officers in Kuwait City.</w:t>
      </w:r>
      <w:r>
        <w:br/>
      </w:r>
      <w:r>
        <w:rPr>
          <w:bCs/>
          <w:b/>
        </w:rPr>
        <w:t xml:space="preserve">Appendix B:</w:t>
      </w:r>
      <w:r>
        <w:t xml:space="preserve"> </w:t>
      </w:r>
      <w:r>
        <w:t xml:space="preserve">Case Study of a Major Smuggling Incident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and Challenges of Customs Officers in Kuwait Kuwait City</dc:title>
  <dc:creator/>
  <dc:language>en</dc:language>
  <cp:keywords/>
  <dcterms:created xsi:type="dcterms:W3CDTF">2026-07-23T20:09:07Z</dcterms:created>
  <dcterms:modified xsi:type="dcterms:W3CDTF">2026-07-23T20:09:07Z</dcterms:modified>
</cp:coreProperties>
</file>

<file path=docProps/custom.xml><?xml version="1.0" encoding="utf-8"?>
<Properties xmlns="http://schemas.openxmlformats.org/officeDocument/2006/custom-properties" xmlns:vt="http://schemas.openxmlformats.org/officeDocument/2006/docPropsVTypes"/>
</file>