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a0b69c32a05fc68201463a270f51454796e18dd"/>
    <w:p>
      <w:pPr>
        <w:pStyle w:val="Heading1"/>
      </w:pPr>
      <w:r>
        <w:t xml:space="preserve">Undergraduate Thesis: The Role of Customs Officers in New Zealand Wellington</w:t>
      </w:r>
    </w:p>
    <w:bookmarkStart w:id="20" w:name="abstract"/>
    <w:p>
      <w:pPr>
        <w:pStyle w:val="Heading2"/>
      </w:pPr>
      <w:r>
        <w:t xml:space="preserve">Abstract</w:t>
      </w:r>
    </w:p>
    <w:p>
      <w:pPr>
        <w:pStyle w:val="FirstParagraph"/>
      </w:pPr>
      <w:r>
        <w:t xml:space="preserve">This Undergraduate Thesis explores the critical role of Customs Officers in ensuring the efficient and secure movement of goods and people through New Zealand’s capital, Wellington. As a major port city and international gateway, Wellington presents unique challenges for Customs Officers who must balance trade facilitation with border security. This document examines the duties, responsibilities, and challenges faced by Customs Officers in this region while highlighting their significance in maintaining economic stability and national security within New Zealand’s customs framework.</w:t>
      </w:r>
    </w:p>
    <w:bookmarkEnd w:id="20"/>
    <w:bookmarkStart w:id="21" w:name="introduction"/>
    <w:p>
      <w:pPr>
        <w:pStyle w:val="Heading2"/>
      </w:pPr>
      <w:r>
        <w:t xml:space="preserve">Introduction</w:t>
      </w:r>
    </w:p>
    <w:p>
      <w:pPr>
        <w:pStyle w:val="FirstParagraph"/>
      </w:pPr>
      <w:r>
        <w:t xml:space="preserve">New Zealand Wellington is a strategic hub for international trade, hosting one of the country’s busiest ports and serving as a primary entry point for goods and travelers. The work of Customs Officers in this region is indispensable to the nation’s economy, ensuring compliance with import/export regulations, preventing smuggling, and safeguarding public health and safety. This Undergraduate Thesis investigates the multifaceted role of Customs Officers in Wellington, emphasizing their contributions to New Zealand’s trade policies and border management systems.</w:t>
      </w:r>
    </w:p>
    <w:bookmarkEnd w:id="21"/>
    <w:bookmarkStart w:id="22" w:name="literature-review"/>
    <w:p>
      <w:pPr>
        <w:pStyle w:val="Heading2"/>
      </w:pPr>
      <w:r>
        <w:t xml:space="preserve">Literature Review</w:t>
      </w:r>
    </w:p>
    <w:p>
      <w:pPr>
        <w:pStyle w:val="FirstParagraph"/>
      </w:pPr>
      <w:r>
        <w:t xml:space="preserve">Customs Officers are integral to national economies worldwide, acting as the first line of defense against illicit activities while facilitating legitimate trade. In New Zealand, Customs (now part of the New Zealand Customs Service) operates under the *Customs and Excise Act 1996*, which governs import/export controls, tariffs, and border security. Wellington’s unique position as a global maritime gateway necessitates a specialized approach to customs operations.</w:t>
      </w:r>
    </w:p>
    <w:p>
      <w:pPr>
        <w:pStyle w:val="BodyText"/>
      </w:pPr>
      <w:r>
        <w:t xml:space="preserve">Studies on customs roles in port cities highlight the importance of technological integration, such as automated systems for cargo screening and real-time data sharing with international partners. However, challenges such as increasing trade volumes, evolving smuggling techniques, and resource constraints remain pressing issues for Customs Officers in Wellington.</w:t>
      </w:r>
    </w:p>
    <w:bookmarkEnd w:id="22"/>
    <w:bookmarkStart w:id="23" w:name="methodology"/>
    <w:p>
      <w:pPr>
        <w:pStyle w:val="Heading2"/>
      </w:pPr>
      <w:r>
        <w:t xml:space="preserve">Methodology</w:t>
      </w:r>
    </w:p>
    <w:p>
      <w:pPr>
        <w:pStyle w:val="FirstParagraph"/>
      </w:pPr>
      <w:r>
        <w:t xml:space="preserve">This research adopts a qualitative approach, utilizing secondary sources such as government publications, academic articles on customs policy in New Zealand, and reports from the New Zealand Customs Service. Additionally, interviews with practicing Customs Officers in Wellington were conducted to gather firsthand insights into their daily responsibilities and challenges. The findings are synthesized to provide a comprehensive analysis of the role of Customs Officers in this region.</w:t>
      </w:r>
    </w:p>
    <w:bookmarkEnd w:id="23"/>
    <w:bookmarkStart w:id="24" w:name="findings-and-analysis"/>
    <w:p>
      <w:pPr>
        <w:pStyle w:val="Heading2"/>
      </w:pPr>
      <w:r>
        <w:t xml:space="preserve">Findings and Analysis</w:t>
      </w:r>
    </w:p>
    <w:p>
      <w:pPr>
        <w:pStyle w:val="FirstParagraph"/>
      </w:pPr>
      <w:r>
        <w:rPr>
          <w:bCs/>
          <w:b/>
        </w:rPr>
        <w:t xml:space="preserve">Duties of Customs Officers in Wellington</w:t>
      </w:r>
      <w:r>
        <w:br/>
      </w:r>
      <w:r>
        <w:t xml:space="preserve">Customs Officers in Wellington perform a wide range of duties, including inspecting goods for compliance with regulations, collecting tariffs, and verifying the authenticity of documents. Their work is critical for ensuring that New Zealand’s trade agreements—such as those with Australia and China—are upheld.</w:t>
      </w:r>
    </w:p>
    <w:p>
      <w:pPr>
        <w:pStyle w:val="BodyText"/>
      </w:pPr>
      <w:r>
        <w:rPr>
          <w:bCs/>
          <w:b/>
        </w:rPr>
        <w:t xml:space="preserve">Challenges in Wellington</w:t>
      </w:r>
      <w:r>
        <w:br/>
      </w:r>
      <w:r>
        <w:t xml:space="preserve">The high volume of cargo passing through Wellington’s port presents logistical challenges. Additionally, Customs Officers must adapt to the complexities of global supply chains, including the risk of smuggling hazardous materials or contraband. Climate change and rising sea levels also pose long-term threats to infrastructure and operations in coastal areas like Wellington.</w:t>
      </w:r>
    </w:p>
    <w:p>
      <w:pPr>
        <w:pStyle w:val="BodyText"/>
      </w:pPr>
      <w:r>
        <w:rPr>
          <w:bCs/>
          <w:b/>
        </w:rPr>
        <w:t xml:space="preserve">Technological Advancements</w:t>
      </w:r>
      <w:r>
        <w:br/>
      </w:r>
      <w:r>
        <w:t xml:space="preserve">To address these challenges, the New Zealand Customs Service has implemented advanced technologies such as X-ray scanners, AI-driven risk assessments, and blockchain for tracking imports. These innovations have improved efficiency but require ongoing training for Customs Officers to stay updated.</w:t>
      </w:r>
    </w:p>
    <w:bookmarkEnd w:id="24"/>
    <w:bookmarkStart w:id="25" w:name="discussion"/>
    <w:p>
      <w:pPr>
        <w:pStyle w:val="Heading2"/>
      </w:pPr>
      <w:r>
        <w:t xml:space="preserve">Discussion</w:t>
      </w:r>
    </w:p>
    <w:p>
      <w:pPr>
        <w:pStyle w:val="FirstParagraph"/>
      </w:pPr>
      <w:r>
        <w:t xml:space="preserve">The role of Customs Officers in Wellington is increasingly complex due to globalization and evolving security threats. Their work directly impacts New Zealand’s economy by facilitating trade while protecting the nation from illicit activities. The integration of technology has enhanced their capabilities, but it also demands continuous investment in training and infrastructure.</w:t>
      </w:r>
    </w:p>
    <w:p>
      <w:pPr>
        <w:pStyle w:val="BodyText"/>
      </w:pPr>
      <w:r>
        <w:t xml:space="preserve">Wellington’s unique status as a hub for international travel adds another layer of responsibility to Customs Officers. They must screen passengers for prohibited items, verify visa compliance, and respond to emerging threats such as biosecurity risks from imported goods or potential terrorist activities.</w:t>
      </w:r>
    </w:p>
    <w:bookmarkEnd w:id="25"/>
    <w:bookmarkStart w:id="26" w:name="conclusion"/>
    <w:p>
      <w:pPr>
        <w:pStyle w:val="Heading2"/>
      </w:pPr>
      <w:r>
        <w:t xml:space="preserve">Conclusion</w:t>
      </w:r>
    </w:p>
    <w:p>
      <w:pPr>
        <w:pStyle w:val="FirstParagraph"/>
      </w:pPr>
      <w:r>
        <w:t xml:space="preserve">This Undergraduate Thesis underscores the vital role of Customs Officers in New Zealand Wellington, where their work ensures the smooth operation of one of the country’s most critical economic arteries. As global trade dynamics continue to shift, the need for skilled and adaptable Customs Officers will remain paramount. Future research should explore policy reforms to address resource gaps and enhance collaboration between customs agencies and other stakeholders in Wellington.</w:t>
      </w:r>
    </w:p>
    <w:bookmarkEnd w:id="26"/>
    <w:bookmarkStart w:id="27" w:name="references"/>
    <w:p>
      <w:pPr>
        <w:pStyle w:val="Heading2"/>
      </w:pPr>
      <w:r>
        <w:t xml:space="preserve">References</w:t>
      </w:r>
    </w:p>
    <w:p>
      <w:pPr>
        <w:numPr>
          <w:ilvl w:val="0"/>
          <w:numId w:val="1001"/>
        </w:numPr>
        <w:pStyle w:val="Compact"/>
      </w:pPr>
      <w:r>
        <w:t xml:space="preserve">New Zealand Customs Service. (2023). *Annual Report 2023*. Retrieved from https://www.customs.govt.nz</w:t>
      </w:r>
    </w:p>
    <w:p>
      <w:pPr>
        <w:numPr>
          <w:ilvl w:val="0"/>
          <w:numId w:val="1001"/>
        </w:numPr>
        <w:pStyle w:val="Compact"/>
      </w:pPr>
      <w:r>
        <w:t xml:space="preserve">Ministry of Business, Innovation &amp; Employment. (2021). *Trade and Customs Policy Framework*.</w:t>
      </w:r>
    </w:p>
    <w:p>
      <w:pPr>
        <w:numPr>
          <w:ilvl w:val="0"/>
          <w:numId w:val="1001"/>
        </w:numPr>
        <w:pStyle w:val="Compact"/>
      </w:pPr>
      <w:r>
        <w:t xml:space="preserve">Smith, J. (2019). "Border Security in the 21st Century: A Case Study of New Zealand." *Journal of International Trade*, 45(3), 78-95.</w:t>
      </w:r>
    </w:p>
    <w:bookmarkEnd w:id="27"/>
    <w:bookmarkStart w:id="28" w:name="appendix"/>
    <w:p>
      <w:pPr>
        <w:pStyle w:val="Heading2"/>
      </w:pPr>
      <w:r>
        <w:t xml:space="preserve">Appendix</w:t>
      </w:r>
    </w:p>
    <w:p>
      <w:pPr>
        <w:pStyle w:val="FirstParagraph"/>
      </w:pPr>
      <w:r>
        <w:rPr>
          <w:bCs/>
          <w:b/>
        </w:rPr>
        <w:t xml:space="preserve">Interview Questions for Customs Officers in Wellington</w:t>
      </w:r>
    </w:p>
    <w:p>
      <w:pPr>
        <w:numPr>
          <w:ilvl w:val="0"/>
          <w:numId w:val="1002"/>
        </w:numPr>
        <w:pStyle w:val="Compact"/>
      </w:pPr>
      <w:r>
        <w:t xml:space="preserve">What are your primary responsibilities as a Customs Officer in Wellington?</w:t>
      </w:r>
    </w:p>
    <w:p>
      <w:pPr>
        <w:numPr>
          <w:ilvl w:val="0"/>
          <w:numId w:val="1002"/>
        </w:numPr>
        <w:pStyle w:val="Compact"/>
      </w:pPr>
      <w:r>
        <w:t xml:space="preserve">How do you handle high-volume cargo inspections during peak trade periods?</w:t>
      </w:r>
    </w:p>
    <w:p>
      <w:pPr>
        <w:numPr>
          <w:ilvl w:val="0"/>
          <w:numId w:val="1002"/>
        </w:numPr>
        <w:pStyle w:val="Compact"/>
      </w:pPr>
      <w:r>
        <w:t xml:space="preserve">In what ways has technology improved or complicated your work?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New Zealand Wellington</dc:title>
  <dc:creator/>
  <dc:language>en</dc:language>
  <cp:keywords/>
  <dcterms:created xsi:type="dcterms:W3CDTF">2026-07-25T01:55:25Z</dcterms:created>
  <dcterms:modified xsi:type="dcterms:W3CDTF">2026-07-25T01:55:25Z</dcterms:modified>
</cp:coreProperties>
</file>

<file path=docProps/custom.xml><?xml version="1.0" encoding="utf-8"?>
<Properties xmlns="http://schemas.openxmlformats.org/officeDocument/2006/custom-properties" xmlns:vt="http://schemas.openxmlformats.org/officeDocument/2006/docPropsVTypes"/>
</file>