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w:t>
      </w:r>
      <w:r>
        <w:t xml:space="preserve"> </w:t>
      </w:r>
      <w:r>
        <w:t xml:space="preserve">Role</w:t>
      </w:r>
      <w:r>
        <w:t xml:space="preserve"> </w:t>
      </w:r>
      <w:r>
        <w:t xml:space="preserve">and</w:t>
      </w:r>
      <w:r>
        <w:t xml:space="preserve"> </w:t>
      </w:r>
      <w:r>
        <w:t xml:space="preserve">Challenges</w:t>
      </w:r>
      <w:r>
        <w:t xml:space="preserve"> </w:t>
      </w:r>
      <w:r>
        <w:t xml:space="preserve">of</w:t>
      </w:r>
      <w:r>
        <w:t xml:space="preserve"> </w:t>
      </w:r>
      <w:r>
        <w:t xml:space="preserve">Customs</w:t>
      </w:r>
      <w:r>
        <w:t xml:space="preserve"> </w:t>
      </w:r>
      <w:r>
        <w:t xml:space="preserve">Officers</w:t>
      </w:r>
      <w:r>
        <w:t xml:space="preserve"> </w:t>
      </w:r>
      <w:r>
        <w:t xml:space="preserve">in</w:t>
      </w:r>
      <w:r>
        <w:t xml:space="preserve"> </w:t>
      </w:r>
      <w:r>
        <w:t xml:space="preserve">Nigeria</w:t>
      </w:r>
      <w:r>
        <w:t xml:space="preserve"> </w:t>
      </w:r>
      <w:r>
        <w:t xml:space="preserve">Abuja:</w:t>
      </w:r>
      <w:r>
        <w:t xml:space="preserve"> </w:t>
      </w:r>
      <w:r>
        <w:t xml:space="preserve">An</w:t>
      </w:r>
      <w:r>
        <w:t xml:space="preserve"> </w:t>
      </w:r>
      <w:r>
        <w:t xml:space="preserve">Undergraduate</w:t>
      </w:r>
      <w:r>
        <w:t xml:space="preserve"> </w:t>
      </w:r>
      <w:r>
        <w:t xml:space="preserve">Thesis</w:t>
      </w:r>
    </w:p>
    <w:p>
      <w:pPr>
        <w:pStyle w:val="FirstParagraph"/>
      </w:pPr>
      <w:r>
        <w:t xml:space="preserve">```html</w:t>
      </w:r>
    </w:p>
    <w:bookmarkStart w:id="28" w:name="Xc511fc3948f7748bde149a67d8b64548d67ed23"/>
    <w:p>
      <w:pPr>
        <w:pStyle w:val="Heading1"/>
      </w:pPr>
      <w:r>
        <w:t xml:space="preserve">The Role and Challenges of Customs Officers in Nigeria Abuja: An Undergraduate Thesis</w:t>
      </w:r>
    </w:p>
    <w:bookmarkStart w:id="20" w:name="abstract"/>
    <w:p>
      <w:pPr>
        <w:pStyle w:val="Heading2"/>
      </w:pPr>
      <w:r>
        <w:t xml:space="preserve">Abstract</w:t>
      </w:r>
    </w:p>
    <w:p>
      <w:pPr>
        <w:pStyle w:val="FirstParagraph"/>
      </w:pPr>
      <w:r>
        <w:t xml:space="preserve">This undergraduate thesis explores the role and challenges faced by Customs Officers in Nigeria’s capital city, Abuja. As a critical component of the nation’s economic framework, customs officers are tasked with enforcing trade regulations, preventing smuggling, and collecting tariffs. However, their effectiveness is often undermined by systemic issues such as corruption, bureaucratic inefficiencies, and lack of modernization. This study examines these challenges within the context of Abuja’s strategic position as Nigeria’s political and administrative center. Through an analysis of existing literature and case studies, this thesis highlights the importance of reforming customs operations in Abuja to enhance economic growth, security, and compliance with international trade standards.</w:t>
      </w:r>
    </w:p>
    <w:bookmarkEnd w:id="20"/>
    <w:bookmarkStart w:id="21" w:name="introduction"/>
    <w:p>
      <w:pPr>
        <w:pStyle w:val="Heading2"/>
      </w:pPr>
      <w:r>
        <w:t xml:space="preserve">Introduction</w:t>
      </w:r>
    </w:p>
    <w:p>
      <w:pPr>
        <w:pStyle w:val="FirstParagraph"/>
      </w:pPr>
      <w:r>
        <w:t xml:space="preserve">Nigeria’s economy is heavily reliant on trade activities that pass through its ports and border checkpoints. As the capital city of Nigeria, Abuja serves as a hub for federal agencies, including the Federal Customs Service (FCS), which oversees customs operations nationwide. Customs Officers play a pivotal role in this system by ensuring that all goods entering or leaving the country comply with legal requirements. Their responsibilities range from inspecting cargo to collecting duties and preventing illicit activities such as smuggling and tax evasion.</w:t>
      </w:r>
    </w:p>
    <w:p>
      <w:pPr>
        <w:pStyle w:val="BodyText"/>
      </w:pPr>
      <w:r>
        <w:t xml:space="preserve">The significance of Customs Officers cannot be overstated, especially in a rapidly growing economy like Nigeria’s. However, their work environment in Abuja is fraught with challenges that hinder their ability to perform effectively. This thesis aims to address these issues by analyzing the current state of customs operations in Abuja and proposing strategies for improvement.</w:t>
      </w:r>
    </w:p>
    <w:bookmarkEnd w:id="21"/>
    <w:bookmarkStart w:id="22" w:name="literature-review"/>
    <w:p>
      <w:pPr>
        <w:pStyle w:val="Heading2"/>
      </w:pPr>
      <w:r>
        <w:t xml:space="preserve">Literature Review</w:t>
      </w:r>
    </w:p>
    <w:p>
      <w:pPr>
        <w:pStyle w:val="FirstParagraph"/>
      </w:pPr>
      <w:r>
        <w:t xml:space="preserve">The role of Customs Officers has evolved over time, reflecting changes in global trade dynamics and national policies. In Nigeria, the Federal Custom Service Act (1984) provides the legal framework for customs operations, emphasizing the need for transparency and accountability. However, studies have shown that corruption remains a persistent challenge in customs administration across Nigeria’s major cities.</w:t>
      </w:r>
    </w:p>
    <w:p>
      <w:pPr>
        <w:pStyle w:val="BodyText"/>
      </w:pPr>
      <w:r>
        <w:t xml:space="preserve">Research by Okoro (2020) highlights that Abuja’s customs officers face unique pressures due to the city’s status as a political center. Political interference and lack of autonomy are cited as factors contributing to inefficiencies. Additionally, a report by the World Bank (2019) underscores Nigeria’s ranking among countries with high levels of trade facilitation challenges, which directly impacts customs operations.</w:t>
      </w:r>
    </w:p>
    <w:p>
      <w:pPr>
        <w:pStyle w:val="BodyText"/>
      </w:pPr>
      <w:r>
        <w:t xml:space="preserve">Existing studies also emphasize the importance of technology in modernizing customs services. For instance, automated systems like the Integrated Customs Management System (ICMS) have been implemented in some Nigerian ports to reduce delays and corruption. However, adoption rates remain low in Abuja due to inadequate funding and infrastructure.</w:t>
      </w:r>
    </w:p>
    <w:bookmarkEnd w:id="22"/>
    <w:bookmarkStart w:id="23" w:name="Xa922c851e578cf904595a0280b5cb25dda356c1"/>
    <w:p>
      <w:pPr>
        <w:pStyle w:val="Heading2"/>
      </w:pPr>
      <w:r>
        <w:t xml:space="preserve">Challenges Faced by Customs Officers in Nigeria Abuja</w:t>
      </w:r>
    </w:p>
    <w:p>
      <w:pPr>
        <w:numPr>
          <w:ilvl w:val="0"/>
          <w:numId w:val="1001"/>
        </w:numPr>
        <w:pStyle w:val="Compact"/>
      </w:pPr>
      <w:r>
        <w:rPr>
          <w:bCs/>
          <w:b/>
        </w:rPr>
        <w:t xml:space="preserve">Corruption:</w:t>
      </w:r>
      <w:r>
        <w:t xml:space="preserve"> </w:t>
      </w:r>
      <w:r>
        <w:t xml:space="preserve">Bribery and embezzlement are rampant in customs operations, undermining the credibility of the system. This is often exacerbated by weak enforcement of anti-corruption laws.</w:t>
      </w:r>
    </w:p>
    <w:p>
      <w:pPr>
        <w:numPr>
          <w:ilvl w:val="0"/>
          <w:numId w:val="1001"/>
        </w:numPr>
        <w:pStyle w:val="Compact"/>
      </w:pPr>
      <w:r>
        <w:rPr>
          <w:bCs/>
          <w:b/>
        </w:rPr>
        <w:t xml:space="preserve">Bureaucratic Inefficiencies:</w:t>
      </w:r>
      <w:r>
        <w:t xml:space="preserve"> </w:t>
      </w:r>
      <w:r>
        <w:t xml:space="preserve">Red tape, such as excessive paperwork and delayed processing times, hampers trade activities and frustrates both local and international businesses.</w:t>
      </w:r>
    </w:p>
    <w:p>
      <w:pPr>
        <w:numPr>
          <w:ilvl w:val="0"/>
          <w:numId w:val="1001"/>
        </w:numPr>
        <w:pStyle w:val="Compact"/>
      </w:pPr>
      <w:r>
        <w:rPr>
          <w:bCs/>
          <w:b/>
        </w:rPr>
        <w:t xml:space="preserve">Lack of Resources:</w:t>
      </w:r>
      <w:r>
        <w:t xml:space="preserve"> </w:t>
      </w:r>
      <w:r>
        <w:t xml:space="preserve">Customs officers in Abuja frequently report insufficient training, outdated equipment, and limited access to modern technology to streamline operations.</w:t>
      </w:r>
    </w:p>
    <w:p>
      <w:pPr>
        <w:numPr>
          <w:ilvl w:val="0"/>
          <w:numId w:val="1001"/>
        </w:numPr>
        <w:pStyle w:val="Compact"/>
      </w:pPr>
      <w:r>
        <w:rPr>
          <w:bCs/>
          <w:b/>
        </w:rPr>
        <w:t xml:space="preserve">Political Interference:</w:t>
      </w:r>
      <w:r>
        <w:t xml:space="preserve"> </w:t>
      </w:r>
      <w:r>
        <w:t xml:space="preserve">As a political capital, Abuja is prone to external pressures from government officials and interest groups that may compromise impartiality.</w:t>
      </w:r>
    </w:p>
    <w:bookmarkEnd w:id="23"/>
    <w:bookmarkStart w:id="24" w:name="the-strategic-importance-of-abuja"/>
    <w:p>
      <w:pPr>
        <w:pStyle w:val="Heading2"/>
      </w:pPr>
      <w:r>
        <w:t xml:space="preserve">The Strategic Importance of Abuja</w:t>
      </w:r>
    </w:p>
    <w:p>
      <w:pPr>
        <w:pStyle w:val="FirstParagraph"/>
      </w:pPr>
      <w:r>
        <w:t xml:space="preserve">Abuja’s role as Nigeria’s federal capital makes it a focal point for customs operations. The city hosts key institutions such as the National Assembly, the Supreme Court, and major international embassies, which necessitate stringent security measures. Customs Officers in Abuja are responsible for monitoring imports into these facilities and ensuring compliance with national laws.</w:t>
      </w:r>
    </w:p>
    <w:p>
      <w:pPr>
        <w:pStyle w:val="BodyText"/>
      </w:pPr>
      <w:r>
        <w:t xml:space="preserve">Moreover, Abuja’s proximity to border states like Kogi and Nasarawa places it at a crossroads for regional trade. This geographical advantage highlights the need for efficient customs management to facilitate seamless trade while preventing smuggling routes that could destabilize the region.</w:t>
      </w:r>
    </w:p>
    <w:bookmarkEnd w:id="24"/>
    <w:bookmarkStart w:id="25" w:name="recommendations"/>
    <w:p>
      <w:pPr>
        <w:pStyle w:val="Heading2"/>
      </w:pPr>
      <w:r>
        <w:t xml:space="preserve">Recommendations</w:t>
      </w:r>
    </w:p>
    <w:p>
      <w:pPr>
        <w:numPr>
          <w:ilvl w:val="0"/>
          <w:numId w:val="1002"/>
        </w:numPr>
        <w:pStyle w:val="Compact"/>
      </w:pPr>
      <w:r>
        <w:rPr>
          <w:bCs/>
          <w:b/>
        </w:rPr>
        <w:t xml:space="preserve">Implement Anti-Corruption Measures:</w:t>
      </w:r>
      <w:r>
        <w:t xml:space="preserve"> </w:t>
      </w:r>
      <w:r>
        <w:t xml:space="preserve">Strengthening oversight mechanisms, such as establishing independent anti-corruption bodies within the FCS, can reduce malpractices.</w:t>
      </w:r>
    </w:p>
    <w:p>
      <w:pPr>
        <w:numPr>
          <w:ilvl w:val="0"/>
          <w:numId w:val="1002"/>
        </w:numPr>
        <w:pStyle w:val="Compact"/>
      </w:pPr>
      <w:r>
        <w:rPr>
          <w:bCs/>
          <w:b/>
        </w:rPr>
        <w:t xml:space="preserve">Adopt Modern Technology:</w:t>
      </w:r>
      <w:r>
        <w:t xml:space="preserve"> </w:t>
      </w:r>
      <w:r>
        <w:t xml:space="preserve">Investing in digital systems like ICMS will improve transparency and efficiency. Training officers on these tools is essential for successful implementation.</w:t>
      </w:r>
    </w:p>
    <w:p>
      <w:pPr>
        <w:numPr>
          <w:ilvl w:val="0"/>
          <w:numId w:val="1002"/>
        </w:numPr>
        <w:pStyle w:val="Compact"/>
      </w:pPr>
      <w:r>
        <w:rPr>
          <w:bCs/>
          <w:b/>
        </w:rPr>
        <w:t xml:space="preserve">Enhance Training Programs:</w:t>
      </w:r>
      <w:r>
        <w:t xml:space="preserve"> </w:t>
      </w:r>
      <w:r>
        <w:t xml:space="preserve">Regular capacity-building initiatives should focus on ethics, law enforcement, and technological skills to equip customs officers with modern competencies.</w:t>
      </w:r>
    </w:p>
    <w:p>
      <w:pPr>
        <w:numPr>
          <w:ilvl w:val="0"/>
          <w:numId w:val="1002"/>
        </w:numPr>
        <w:pStyle w:val="Compact"/>
      </w:pPr>
      <w:r>
        <w:rPr>
          <w:bCs/>
          <w:b/>
        </w:rPr>
        <w:t xml:space="preserve">Promote Policy Reforms:</w:t>
      </w:r>
      <w:r>
        <w:t xml:space="preserve"> </w:t>
      </w:r>
      <w:r>
        <w:t xml:space="preserve">Advocating for legislative changes to reduce bureaucratic hurdles and protect customs officers from political interference will foster a more professional environment.</w:t>
      </w:r>
    </w:p>
    <w:bookmarkEnd w:id="25"/>
    <w:bookmarkStart w:id="26" w:name="conclusion"/>
    <w:p>
      <w:pPr>
        <w:pStyle w:val="Heading2"/>
      </w:pPr>
      <w:r>
        <w:t xml:space="preserve">Conclusion</w:t>
      </w:r>
    </w:p>
    <w:p>
      <w:pPr>
        <w:pStyle w:val="FirstParagraph"/>
      </w:pPr>
      <w:r>
        <w:t xml:space="preserve">The role of Customs Officers in Nigeria Abuja is indispensable to the nation’s economic stability and security. However, systemic challenges such as corruption, inefficiency, and inadequate resources threaten their effectiveness. This undergraduate thesis has underscored the urgent need for reform to ensure that customs operations in Abuja align with international standards and contribute positively to Nigeria’s trade objectives. By addressing these issues through targeted interventions, Nigeria can strengthen its customs framework and unlock new opportunities for sustainable growth.</w:t>
      </w:r>
    </w:p>
    <w:bookmarkEnd w:id="26"/>
    <w:bookmarkStart w:id="27" w:name="references"/>
    <w:p>
      <w:pPr>
        <w:pStyle w:val="Heading2"/>
      </w:pPr>
      <w:r>
        <w:t xml:space="preserve">References</w:t>
      </w:r>
    </w:p>
    <w:p>
      <w:pPr>
        <w:pStyle w:val="FirstParagraph"/>
      </w:pPr>
      <w:r>
        <w:t xml:space="preserve">Okoro, C. (2020). *Corruption in Nigerian Customs: A Case Study of Abuja*. Journal of Public Administration. World Bank. (2019). *Trade Facilitation in Nigeria: Challenges and Opportunities*.</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Role and Challenges of Customs Officers in Nigeria Abuja: An Undergraduate Thesis</dc:title>
  <dc:creator/>
  <dc:language>en</dc:language>
  <cp:keywords/>
  <dcterms:created xsi:type="dcterms:W3CDTF">2026-07-23T06:56:07Z</dcterms:created>
  <dcterms:modified xsi:type="dcterms:W3CDTF">2026-07-23T06:56:07Z</dcterms:modified>
</cp:coreProperties>
</file>

<file path=docProps/custom.xml><?xml version="1.0" encoding="utf-8"?>
<Properties xmlns="http://schemas.openxmlformats.org/officeDocument/2006/custom-properties" xmlns:vt="http://schemas.openxmlformats.org/officeDocument/2006/docPropsVTypes"/>
</file>