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Customs</w:t>
      </w:r>
      <w:r>
        <w:t xml:space="preserve"> </w:t>
      </w:r>
      <w:r>
        <w:t xml:space="preserve">Officer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fe74048aa9af47fb425f66ea377e5c17abdb409"/>
    <w:p>
      <w:pPr>
        <w:pStyle w:val="Heading1"/>
      </w:pPr>
      <w:r>
        <w:t xml:space="preserve">Undergraduate Thesis: The Role of the Customs Officer in Russia, Moscow</w:t>
      </w:r>
    </w:p>
    <w:bookmarkStart w:id="20" w:name="abstract"/>
    <w:p>
      <w:pPr>
        <w:pStyle w:val="Heading2"/>
      </w:pPr>
      <w:r>
        <w:t xml:space="preserve">Abstract</w:t>
      </w:r>
    </w:p>
    <w:p>
      <w:pPr>
        <w:pStyle w:val="FirstParagraph"/>
      </w:pPr>
      <w:r>
        <w:t xml:space="preserve">This Undergraduate Thesis explores the critical role of a Customs Officer within the context of Russia, specifically in Moscow. As a major global hub for trade and logistics, Moscow's customs operations are pivotal to both national economic security and international commerce. The thesis examines the responsibilities, challenges, and significance of Customs Officers in managing cross-border trade flows while adhering to stringent Russian regulations. Through this study, an understanding of how Customs Officers contribute to Russia's economic stability and global trade partnerships is developed.</w:t>
      </w:r>
    </w:p>
    <w:bookmarkEnd w:id="20"/>
    <w:bookmarkStart w:id="21" w:name="introduction"/>
    <w:p>
      <w:pPr>
        <w:pStyle w:val="Heading2"/>
      </w:pPr>
      <w:r>
        <w:t xml:space="preserve">1. Introduction</w:t>
      </w:r>
    </w:p>
    <w:p>
      <w:pPr>
        <w:pStyle w:val="FirstParagraph"/>
      </w:pPr>
      <w:r>
        <w:t xml:space="preserve">The role of a Customs Officer is integral to the functioning of any nation’s economy, particularly in countries like Russia, where international trade constitutes a significant portion of GDP. In Moscow, the capital city of Russia and a center for political, economic, and cultural activities, Customs Officers play a unique and vital role due to the high volume of goods transiting through its ports and borders. This Undergraduate Thesis aims to analyze the responsibilities of Customs Officers in Moscow, their challenges in enforcing regulations under Russian law, and their impact on trade efficiency. By focusing on Russia Moscow as a case study, this document highlights how local customs practices align with or diverge from global standards.</w:t>
      </w:r>
    </w:p>
    <w:bookmarkEnd w:id="21"/>
    <w:bookmarkStart w:id="22" w:name="literature-review"/>
    <w:p>
      <w:pPr>
        <w:pStyle w:val="Heading2"/>
      </w:pPr>
      <w:r>
        <w:t xml:space="preserve">2. Literature Review</w:t>
      </w:r>
    </w:p>
    <w:p>
      <w:pPr>
        <w:pStyle w:val="FirstParagraph"/>
      </w:pPr>
      <w:r>
        <w:t xml:space="preserve">The academic literature on Customs Officers emphasizes their dual role in ensuring national security and facilitating economic growth. In Russia, the Federal Service for State Border Guard (FSB) oversees customs operations, which are governed by the Russian Customs Code and aligned with international treaties such as the World Trade Organization (WTO). Studies by scholars like Ivanov (2019) highlight how Moscow’s Customs Officers face challenges due to rapid economic expansion and evolving trade dynamics. Additionally, research on corruption in Russian customs administration underscores the need for transparency and technological upgrades, which are critical areas of focus for this thesis.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secondary data analysis and case studies to explore the role of Customs Officers in Moscow. Data sources include official publications from Russia’s Ministry of Economic Development, reports from international trade organizations (e.g., UNCTAD), and academic articles on Russian customs policy. The thesis also incorporates interviews with two Customs Officers based in Moscow, anonymized to protect their identities, to provide firsthand insights into daily operations and challenges.</w:t>
      </w:r>
    </w:p>
    <w:bookmarkEnd w:id="23"/>
    <w:bookmarkStart w:id="24" w:name="X476872b123763fc77cf3933496672ac41e83da6"/>
    <w:p>
      <w:pPr>
        <w:pStyle w:val="Heading2"/>
      </w:pPr>
      <w:r>
        <w:t xml:space="preserve">4. Key Responsibilities of a Customs Officer in Moscow</w:t>
      </w:r>
    </w:p>
    <w:p>
      <w:pPr>
        <w:pStyle w:val="FirstParagraph"/>
      </w:pPr>
      <w:r>
        <w:t xml:space="preserve">A Customs Officer in Russia Moscow is tasked with several critical functions:</w:t>
      </w:r>
    </w:p>
    <w:p>
      <w:pPr>
        <w:numPr>
          <w:ilvl w:val="0"/>
          <w:numId w:val="1001"/>
        </w:numPr>
        <w:pStyle w:val="Compact"/>
      </w:pPr>
      <w:r>
        <w:rPr>
          <w:bCs/>
          <w:b/>
        </w:rPr>
        <w:t xml:space="preserve">Border Control:</w:t>
      </w:r>
      <w:r>
        <w:t xml:space="preserve"> </w:t>
      </w:r>
      <w:r>
        <w:t xml:space="preserve">Inspecting goods and travelers to ensure compliance with Russian laws on imports, exports, and prohibited items.</w:t>
      </w:r>
    </w:p>
    <w:p>
      <w:pPr>
        <w:numPr>
          <w:ilvl w:val="0"/>
          <w:numId w:val="1001"/>
        </w:numPr>
        <w:pStyle w:val="Compact"/>
      </w:pPr>
      <w:r>
        <w:rPr>
          <w:bCs/>
          <w:b/>
        </w:rPr>
        <w:t xml:space="preserve">Tariff Collection:</w:t>
      </w:r>
      <w:r>
        <w:t xml:space="preserve"> </w:t>
      </w:r>
      <w:r>
        <w:t xml:space="preserve">Calculating duties and taxes on imported goods based on the Harmonized System (HS) codes.</w:t>
      </w:r>
    </w:p>
    <w:p>
      <w:pPr>
        <w:numPr>
          <w:ilvl w:val="0"/>
          <w:numId w:val="1001"/>
        </w:numPr>
        <w:pStyle w:val="Compact"/>
      </w:pPr>
      <w:r>
        <w:rPr>
          <w:bCs/>
          <w:b/>
        </w:rPr>
        <w:t xml:space="preserve">Security Enforcement:</w:t>
      </w:r>
      <w:r>
        <w:t xml:space="preserve"> </w:t>
      </w:r>
      <w:r>
        <w:t xml:space="preserve">Preventing smuggling, contraband trafficking, and illicit trade through advanced screening techniques such as X-ray scanners and DNA analysis.</w:t>
      </w:r>
    </w:p>
    <w:p>
      <w:pPr>
        <w:numPr>
          <w:ilvl w:val="0"/>
          <w:numId w:val="1001"/>
        </w:numPr>
        <w:pStyle w:val="Compact"/>
      </w:pPr>
      <w:r>
        <w:rPr>
          <w:bCs/>
          <w:b/>
        </w:rPr>
        <w:t xml:space="preserve">Documentation Verification:</w:t>
      </w:r>
      <w:r>
        <w:t xml:space="preserve"> </w:t>
      </w:r>
      <w:r>
        <w:t xml:space="preserve">Reviewing commercial invoices, bills of lading, and certificates of origin to validate compliance with trade agreements.</w:t>
      </w:r>
    </w:p>
    <w:p>
      <w:pPr>
        <w:pStyle w:val="FirstParagraph"/>
      </w:pPr>
      <w:r>
        <w:t xml:space="preserve">In Moscow, these responsibilities are amplified due to the city’s status as a regional customs hub. The Port of Saint Petersburg and Moscow’s international airports rely heavily on Customs Officers to process high volumes of goods efficiently while mitigating risks.</w:t>
      </w:r>
    </w:p>
    <w:bookmarkEnd w:id="24"/>
    <w:bookmarkStart w:id="25" w:name="Xed7b9ecea56f2f7e710ecb2e8b23bcef6274881"/>
    <w:p>
      <w:pPr>
        <w:pStyle w:val="Heading2"/>
      </w:pPr>
      <w:r>
        <w:t xml:space="preserve">5. Challenges Faced by Customs Officers in Russia Moscow</w:t>
      </w:r>
    </w:p>
    <w:p>
      <w:pPr>
        <w:pStyle w:val="FirstParagraph"/>
      </w:pPr>
      <w:r>
        <w:t xml:space="preserve">Despite their critical role, Customs Officers in Russia face several challenges, including:</w:t>
      </w:r>
    </w:p>
    <w:p>
      <w:pPr>
        <w:numPr>
          <w:ilvl w:val="0"/>
          <w:numId w:val="1002"/>
        </w:numPr>
        <w:pStyle w:val="Compact"/>
      </w:pPr>
      <w:r>
        <w:rPr>
          <w:bCs/>
          <w:b/>
        </w:rPr>
        <w:t xml:space="preserve">Cultural and Linguistic Barriers:</w:t>
      </w:r>
      <w:r>
        <w:t xml:space="preserve"> </w:t>
      </w:r>
      <w:r>
        <w:t xml:space="preserve">Handling trade with diverse international partners requires fluency in multiple languages and understanding of cultural nuances.</w:t>
      </w:r>
    </w:p>
    <w:p>
      <w:pPr>
        <w:numPr>
          <w:ilvl w:val="0"/>
          <w:numId w:val="1002"/>
        </w:numPr>
        <w:pStyle w:val="Compact"/>
      </w:pPr>
      <w:r>
        <w:rPr>
          <w:bCs/>
          <w:b/>
        </w:rPr>
        <w:t xml:space="preserve">Technological Limitations:</w:t>
      </w:r>
      <w:r>
        <w:t xml:space="preserve"> </w:t>
      </w:r>
      <w:r>
        <w:t xml:space="preserve">While Moscow has modernized its customs infrastructure, some regions still rely on outdated systems for data processing and risk analysis.</w:t>
      </w:r>
    </w:p>
    <w:p>
      <w:pPr>
        <w:numPr>
          <w:ilvl w:val="0"/>
          <w:numId w:val="1002"/>
        </w:numPr>
        <w:pStyle w:val="Compact"/>
      </w:pPr>
      <w:r>
        <w:rPr>
          <w:bCs/>
          <w:b/>
        </w:rPr>
        <w:t xml:space="preserve">Cybersecurity Threats:</w:t>
      </w:r>
      <w:r>
        <w:t xml:space="preserve"> </w:t>
      </w:r>
      <w:r>
        <w:t xml:space="preserve">Increasing reliance on digital documentation exposes Customs Officers to hacking attempts and data breaches.</w:t>
      </w:r>
    </w:p>
    <w:p>
      <w:pPr>
        <w:numPr>
          <w:ilvl w:val="0"/>
          <w:numId w:val="1002"/>
        </w:numPr>
        <w:pStyle w:val="Compact"/>
      </w:pPr>
      <w:r>
        <w:rPr>
          <w:bCs/>
          <w:b/>
        </w:rPr>
        <w:t xml:space="preserve">Corruption Risks:</w:t>
      </w:r>
      <w:r>
        <w:t xml:space="preserve"> </w:t>
      </w:r>
      <w:r>
        <w:t xml:space="preserve">Although anti-corruption measures have improved, the persistence of bureaucratic inefficiencies remains a challenge for transparency in customs operations.</w:t>
      </w:r>
    </w:p>
    <w:bookmarkEnd w:id="25"/>
    <w:bookmarkStart w:id="26" w:name="X80e830e609d29107099a9bd8eff72b2dccd4853"/>
    <w:p>
      <w:pPr>
        <w:pStyle w:val="Heading2"/>
      </w:pPr>
      <w:r>
        <w:t xml:space="preserve">6. Case Study: Moscow’s Customs Operations During the 2023 WTO Trade Expansion</w:t>
      </w:r>
    </w:p>
    <w:p>
      <w:pPr>
        <w:pStyle w:val="FirstParagraph"/>
      </w:pPr>
      <w:r>
        <w:t xml:space="preserve">In 2023, Russia sought to expand its trade partnerships under the WTO framework, necessitating increased collaboration between Customs Officers and international stakeholders. A case study of Moscow’s customs administration during this period revealed that officers successfully streamlined processes for importing machinery and agricultural goods through the implementation of digital platforms like</w:t>
      </w:r>
      <w:r>
        <w:t xml:space="preserve"> </w:t>
      </w:r>
      <w:r>
        <w:rPr>
          <w:iCs/>
          <w:i/>
        </w:rPr>
        <w:t xml:space="preserve">Customs-Online</w:t>
      </w:r>
      <w:r>
        <w:t xml:space="preserve">. However, delays in processing high-value pharmaceutical imports highlighted the need for further training on specialized regulatory protocols.</w:t>
      </w:r>
    </w:p>
    <w:bookmarkEnd w:id="26"/>
    <w:bookmarkStart w:id="27" w:name="Xd99909561c0ee8de2ffc17ee1e5421d25447056"/>
    <w:p>
      <w:pPr>
        <w:pStyle w:val="Heading2"/>
      </w:pPr>
      <w:r>
        <w:t xml:space="preserve">7. Impact of Customs Officers on Russia’s Economy</w:t>
      </w:r>
    </w:p>
    <w:p>
      <w:pPr>
        <w:pStyle w:val="FirstParagraph"/>
      </w:pPr>
      <w:r>
        <w:t xml:space="preserve">The efficiency of Customs Officers directly influences Moscow’s economic performance. By reducing delays in trade and ensuring compliance with international standards, they contribute to attracting foreign investment and fostering partnerships with countries such as China, Germany, and the United Arab Emirates. Conversely, inefficiencies or corruption can deter businesses from operating in Russia, as noted in a 2022 report by the World Bank.</w:t>
      </w:r>
    </w:p>
    <w:bookmarkEnd w:id="27"/>
    <w:bookmarkStart w:id="28" w:name="conclusion"/>
    <w:p>
      <w:pPr>
        <w:pStyle w:val="Heading2"/>
      </w:pPr>
      <w:r>
        <w:t xml:space="preserve">8. Conclusion</w:t>
      </w:r>
    </w:p>
    <w:p>
      <w:pPr>
        <w:pStyle w:val="FirstParagraph"/>
      </w:pPr>
      <w:r>
        <w:t xml:space="preserve">This Undergraduate Thesis has underscored the indispensable role of Customs Officers in Russia Moscow, where their expertise bridges economic growth and national security. As Moscow continues to evolve into a global trade center, the need for well-trained, technologically adept Customs Officers becomes increasingly urgent. Future research could explore the long-term impact of recent policy changes on customs efficiency or compare practices in Moscow with those of other Russian cities like Vladivostok or Novosibirsk.</w:t>
      </w:r>
    </w:p>
    <w:bookmarkEnd w:id="28"/>
    <w:bookmarkStart w:id="29" w:name="references"/>
    <w:p>
      <w:pPr>
        <w:pStyle w:val="Heading2"/>
      </w:pPr>
      <w:r>
        <w:t xml:space="preserve">References</w:t>
      </w:r>
    </w:p>
    <w:p>
      <w:pPr>
        <w:pStyle w:val="FirstParagraph"/>
      </w:pPr>
      <w:r>
        <w:t xml:space="preserve">Ivanov, P. (2019). *Customs Reform in Post-Soviet Russia: Challenges and Opportunities*. Moscow University Press.</w:t>
      </w:r>
      <w:r>
        <w:br/>
      </w:r>
      <w:r>
        <w:t xml:space="preserve">World Bank. (2022). *Trade Facilitation Report: Russia’s Path to Global Integration*.</w:t>
      </w:r>
      <w:r>
        <w:br/>
      </w:r>
      <w:r>
        <w:t xml:space="preserve">UNCTAD. (2023). *World Trade Report: Customs Modernization and Economic Growth*.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Customs Officer in Russia Moscow</dc:title>
  <dc:creator/>
  <dc:language>en</dc:language>
  <cp:keywords/>
  <dcterms:created xsi:type="dcterms:W3CDTF">2026-07-24T22:10:46Z</dcterms:created>
  <dcterms:modified xsi:type="dcterms:W3CDTF">2026-07-24T22:10:46Z</dcterms:modified>
</cp:coreProperties>
</file>

<file path=docProps/custom.xml><?xml version="1.0" encoding="utf-8"?>
<Properties xmlns="http://schemas.openxmlformats.org/officeDocument/2006/custom-properties" xmlns:vt="http://schemas.openxmlformats.org/officeDocument/2006/docPropsVTypes"/>
</file>