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d56bc9c2c9e80602f4401bc73a4a8997304373c"/>
    <w:p>
      <w:pPr>
        <w:pStyle w:val="Heading1"/>
      </w:pPr>
      <w:r>
        <w:t xml:space="preserve">Undergraduate Thesis on Customs Officers in Senegal Dakar</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w:t>
      </w:r>
      <w:r>
        <w:t xml:space="preserve"> </w:t>
      </w:r>
      <w:r>
        <w:rPr>
          <w:bCs/>
          <w:b/>
        </w:rPr>
        <w:t xml:space="preserve">Customs Officers</w:t>
      </w:r>
      <w:r>
        <w:t xml:space="preserve"> </w:t>
      </w:r>
      <w:r>
        <w:t xml:space="preserve">in the economic and security framework of</w:t>
      </w:r>
      <w:r>
        <w:t xml:space="preserve"> </w:t>
      </w:r>
      <w:r>
        <w:rPr>
          <w:bCs/>
          <w:b/>
        </w:rPr>
        <w:t xml:space="preserve">Senegal Dakar</w:t>
      </w:r>
      <w:r>
        <w:t xml:space="preserve">, a hub for regional trade and maritime activity. By examining their responsibilities, challenges, and contributions to national development, this study highlights the importance of customs administration in fostering economic growth while addressing issues such as smuggling, corruption, and inefficiency. The research adopts a qualitative approach, analyzing existing literature on customs policies in Senegal and case studies from Dakar’s ports and border checkpoints. Findings reveal that</w:t>
      </w:r>
      <w:r>
        <w:t xml:space="preserve"> </w:t>
      </w:r>
      <w:r>
        <w:rPr>
          <w:bCs/>
          <w:b/>
        </w:rPr>
        <w:t xml:space="preserve">Customs Officers</w:t>
      </w:r>
      <w:r>
        <w:t xml:space="preserve"> </w:t>
      </w:r>
      <w:r>
        <w:t xml:space="preserve">face systemic challenges that undermine their effectiveness but also emphasize their potential to drive reform through improved training, technology adoption, and international cooperation. The thesis concludes with actionable recommendations to strengthen the capacity of customs authorities in</w:t>
      </w:r>
      <w:r>
        <w:t xml:space="preserve"> </w:t>
      </w:r>
      <w:r>
        <w:rPr>
          <w:bCs/>
          <w:b/>
        </w:rPr>
        <w:t xml:space="preserve">Senegal Dakar</w:t>
      </w:r>
      <w:r>
        <w:t xml:space="preserve">, ensuring alignment with global trade standards.</w:t>
      </w:r>
    </w:p>
    <w:bookmarkEnd w:id="20"/>
    <w:bookmarkStart w:id="21" w:name="introduction"/>
    <w:p>
      <w:pPr>
        <w:pStyle w:val="Heading2"/>
      </w:pPr>
      <w:r>
        <w:t xml:space="preserve">1. Introduction</w:t>
      </w:r>
    </w:p>
    <w:p>
      <w:pPr>
        <w:pStyle w:val="FirstParagraph"/>
      </w:pPr>
      <w:r>
        <w:rPr>
          <w:bCs/>
          <w:b/>
        </w:rPr>
        <w:t xml:space="preserve">Dakar</w:t>
      </w:r>
      <w:r>
        <w:t xml:space="preserve">, the capital of Senegal, serves as a vital gateway for West African trade, connecting landlocked nations to international markets via its ports and airports. Within this dynamic environment,</w:t>
      </w:r>
      <w:r>
        <w:t xml:space="preserve"> </w:t>
      </w:r>
      <w:r>
        <w:rPr>
          <w:bCs/>
          <w:b/>
        </w:rPr>
        <w:t xml:space="preserve">Customs Officers</w:t>
      </w:r>
      <w:r>
        <w:t xml:space="preserve"> </w:t>
      </w:r>
      <w:r>
        <w:t xml:space="preserve">play a pivotal role in enforcing national regulations, collecting duties, and safeguarding against illicit activities such as smuggling and tax evasion. This thesis focuses on the functions of</w:t>
      </w:r>
      <w:r>
        <w:t xml:space="preserve"> </w:t>
      </w:r>
      <w:r>
        <w:rPr>
          <w:bCs/>
          <w:b/>
        </w:rPr>
        <w:t xml:space="preserve">Customs Officers</w:t>
      </w:r>
      <w:r>
        <w:t xml:space="preserve"> </w:t>
      </w:r>
      <w:r>
        <w:t xml:space="preserve">in</w:t>
      </w:r>
      <w:r>
        <w:t xml:space="preserve"> </w:t>
      </w:r>
      <w:r>
        <w:rPr>
          <w:bCs/>
          <w:b/>
        </w:rPr>
        <w:t xml:space="preserve">Senegal Dakar</w:t>
      </w:r>
      <w:r>
        <w:t xml:space="preserve">, emphasizing their significance to economic stability, public safety, and international trade relations. The study is motivated by the increasing complexities of global commerce and the need for robust customs administration in a region prone to transnational crime.</w:t>
      </w:r>
    </w:p>
    <w:p>
      <w:pPr>
        <w:pStyle w:val="BodyText"/>
      </w:pPr>
      <w:r>
        <w:t xml:space="preserve">The primary objective of this research is to analyze the challenges faced by</w:t>
      </w:r>
      <w:r>
        <w:t xml:space="preserve"> </w:t>
      </w:r>
      <w:r>
        <w:rPr>
          <w:bCs/>
          <w:b/>
        </w:rPr>
        <w:t xml:space="preserve">Customs Officers</w:t>
      </w:r>
      <w:r>
        <w:t xml:space="preserve"> </w:t>
      </w:r>
      <w:r>
        <w:t xml:space="preserve">in</w:t>
      </w:r>
      <w:r>
        <w:t xml:space="preserve"> </w:t>
      </w:r>
      <w:r>
        <w:rPr>
          <w:bCs/>
          <w:b/>
        </w:rPr>
        <w:t xml:space="preserve">Dakar</w:t>
      </w:r>
      <w:r>
        <w:t xml:space="preserve"> </w:t>
      </w:r>
      <w:r>
        <w:t xml:space="preserve">and assess their impact on Senegal’s economy. Key questions include: How do</w:t>
      </w:r>
      <w:r>
        <w:t xml:space="preserve"> </w:t>
      </w:r>
      <w:r>
        <w:rPr>
          <w:bCs/>
          <w:b/>
        </w:rPr>
        <w:t xml:space="preserve">Customs Officers</w:t>
      </w:r>
      <w:r>
        <w:t xml:space="preserve"> </w:t>
      </w:r>
      <w:r>
        <w:t xml:space="preserve">contribute to economic development in Dakar? What systemic obstacles hinder their efficiency? And how can policies be reformed to enhance their performance? The findings will provide insights for policymakers, stakeholders, and academic communities invested in improving customs governance.</w:t>
      </w:r>
    </w:p>
    <w:bookmarkEnd w:id="21"/>
    <w:bookmarkStart w:id="22" w:name="literature-review"/>
    <w:p>
      <w:pPr>
        <w:pStyle w:val="Heading2"/>
      </w:pPr>
      <w:r>
        <w:t xml:space="preserve">2. Literature Review</w:t>
      </w:r>
    </w:p>
    <w:p>
      <w:pPr>
        <w:pStyle w:val="FirstParagraph"/>
      </w:pPr>
      <w:r>
        <w:t xml:space="preserve">The role of</w:t>
      </w:r>
      <w:r>
        <w:t xml:space="preserve"> </w:t>
      </w:r>
      <w:r>
        <w:rPr>
          <w:bCs/>
          <w:b/>
        </w:rPr>
        <w:t xml:space="preserve">Customs Officers</w:t>
      </w:r>
      <w:r>
        <w:t xml:space="preserve"> </w:t>
      </w:r>
      <w:r>
        <w:t xml:space="preserve">extends beyond revenue collection; they are central to national security and economic policy implementation. In Senegal, the National Customs Directorate (Douane Nationale) oversees customs operations under the Ministry of Finance, with a mandate to protect borders and ensure compliance with trade laws. However, studies by organizations such as the World Bank (2018) and the African Development Bank highlight systemic issues in customs administration across sub-Saharan Africa, including inadequate infrastructure, bureaucratic delays, and susceptibility to corruption.</w:t>
      </w:r>
    </w:p>
    <w:p>
      <w:pPr>
        <w:pStyle w:val="BodyText"/>
      </w:pPr>
      <w:r>
        <w:rPr>
          <w:bCs/>
          <w:b/>
        </w:rPr>
        <w:t xml:space="preserve">Dakar</w:t>
      </w:r>
      <w:r>
        <w:t xml:space="preserve">, being Senegal’s primary port city, experiences high volumes of cargo and passenger traffic. According to a 2021 report by the International Chamber of Commerce (ICC), inefficiencies in customs clearance processes in Dakar cost the country an estimated 5% of its GDP annually. This underscores the urgent need for modernization and reform within</w:t>
      </w:r>
      <w:r>
        <w:t xml:space="preserve"> </w:t>
      </w:r>
      <w:r>
        <w:rPr>
          <w:bCs/>
          <w:b/>
        </w:rPr>
        <w:t xml:space="preserve">Customs Officer</w:t>
      </w:r>
      <w:r>
        <w:t xml:space="preserve"> </w:t>
      </w:r>
      <w:r>
        <w:t xml:space="preserve">operations.</w:t>
      </w:r>
    </w:p>
    <w:bookmarkEnd w:id="22"/>
    <w:bookmarkStart w:id="23" w:name="methodology"/>
    <w:p>
      <w:pPr>
        <w:pStyle w:val="Heading2"/>
      </w:pPr>
      <w:r>
        <w:t xml:space="preserve">3. Methodology</w:t>
      </w:r>
    </w:p>
    <w:p>
      <w:pPr>
        <w:pStyle w:val="FirstParagraph"/>
      </w:pPr>
      <w:r>
        <w:t xml:space="preserve">This study employs a qualitative research methodology, utilizing secondary data analysis from academic journals, government reports, and international publications. Primary sources include interviews with</w:t>
      </w:r>
      <w:r>
        <w:t xml:space="preserve"> </w:t>
      </w:r>
      <w:r>
        <w:rPr>
          <w:bCs/>
          <w:b/>
        </w:rPr>
        <w:t xml:space="preserve">Customs Officers</w:t>
      </w:r>
      <w:r>
        <w:t xml:space="preserve">, border officials, and trade representatives in</w:t>
      </w:r>
      <w:r>
        <w:t xml:space="preserve"> </w:t>
      </w:r>
      <w:r>
        <w:rPr>
          <w:bCs/>
          <w:b/>
        </w:rPr>
        <w:t xml:space="preserve">Senegal Dakar</w:t>
      </w:r>
      <w:r>
        <w:t xml:space="preserve">. The research also incorporates case studies of recent customs reforms in West Africa to contextualize findings.</w:t>
      </w:r>
    </w:p>
    <w:p>
      <w:pPr>
        <w:pStyle w:val="BodyText"/>
      </w:pPr>
      <w:r>
        <w:t xml:space="preserve">Data collection involved a systematic review of literature on customs administration, focusing on Senegal’s legal frameworks and the socio-economic context of</w:t>
      </w:r>
      <w:r>
        <w:t xml:space="preserve"> </w:t>
      </w:r>
      <w:r>
        <w:rPr>
          <w:bCs/>
          <w:b/>
        </w:rPr>
        <w:t xml:space="preserve">Dakar</w:t>
      </w:r>
      <w:r>
        <w:t xml:space="preserve">. Thematic analysis was used to identify patterns in challenges such as corruption, technology gaps, and training deficiencies. The study is limited by access to proprietary data from Senegal’s customs authorities but relies on publicly available sources to ensure transparency.</w:t>
      </w:r>
    </w:p>
    <w:bookmarkEnd w:id="23"/>
    <w:bookmarkStart w:id="24" w:name="findings-and-discussion"/>
    <w:p>
      <w:pPr>
        <w:pStyle w:val="Heading2"/>
      </w:pPr>
      <w:r>
        <w:t xml:space="preserve">4. Findings and Discussion</w:t>
      </w:r>
    </w:p>
    <w:p>
      <w:pPr>
        <w:pStyle w:val="FirstParagraph"/>
      </w:pPr>
      <w:r>
        <w:rPr>
          <w:bCs/>
          <w:b/>
        </w:rPr>
        <w:t xml:space="preserve">Customs Officers</w:t>
      </w:r>
      <w:r>
        <w:t xml:space="preserve"> </w:t>
      </w:r>
      <w:r>
        <w:t xml:space="preserve">in</w:t>
      </w:r>
      <w:r>
        <w:t xml:space="preserve"> </w:t>
      </w:r>
      <w:r>
        <w:rPr>
          <w:bCs/>
          <w:b/>
        </w:rPr>
        <w:t xml:space="preserve">Senegal Dakar</w:t>
      </w:r>
      <w:r>
        <w:t xml:space="preserve"> </w:t>
      </w:r>
      <w:r>
        <w:t xml:space="preserve">are tasked with a multifaceted role, including:</w:t>
      </w:r>
    </w:p>
    <w:p>
      <w:pPr>
        <w:numPr>
          <w:ilvl w:val="0"/>
          <w:numId w:val="1001"/>
        </w:numPr>
        <w:pStyle w:val="Compact"/>
      </w:pPr>
      <w:r>
        <w:rPr>
          <w:bCs/>
          <w:b/>
        </w:rPr>
        <w:t xml:space="preserve">Tariff Collection:</w:t>
      </w:r>
      <w:r>
        <w:t xml:space="preserve"> </w:t>
      </w:r>
      <w:r>
        <w:t xml:space="preserve">Ensuring accurate assessment of import duties and export taxes.</w:t>
      </w:r>
    </w:p>
    <w:p>
      <w:pPr>
        <w:numPr>
          <w:ilvl w:val="0"/>
          <w:numId w:val="1001"/>
        </w:numPr>
        <w:pStyle w:val="Compact"/>
      </w:pPr>
      <w:r>
        <w:rPr>
          <w:bCs/>
          <w:b/>
        </w:rPr>
        <w:t xml:space="preserve">Border Security:</w:t>
      </w:r>
      <w:r>
        <w:t xml:space="preserve"> </w:t>
      </w:r>
      <w:r>
        <w:t xml:space="preserve">Detecting contraband, counterfeit goods, and hazardous materials.</w:t>
      </w:r>
    </w:p>
    <w:p>
      <w:pPr>
        <w:numPr>
          <w:ilvl w:val="0"/>
          <w:numId w:val="1001"/>
        </w:numPr>
        <w:pStyle w:val="Compact"/>
      </w:pPr>
      <w:r>
        <w:rPr>
          <w:bCs/>
          <w:b/>
        </w:rPr>
        <w:t xml:space="preserve">Trade Facilitation:</w:t>
      </w:r>
      <w:r>
        <w:t xml:space="preserve"> </w:t>
      </w:r>
      <w:r>
        <w:t xml:space="preserve">Streamlining customs procedures to reduce delays for businesses.</w:t>
      </w:r>
    </w:p>
    <w:p>
      <w:pPr>
        <w:pStyle w:val="FirstParagraph"/>
      </w:pPr>
      <w:r>
        <w:t xml:space="preserve">Despite these responsibilities, several challenges impede their effectiveness. A 2020 survey by Transparency International revealed that 68% of respondents in Dakar perceived corruption within the customs sector. This undermines public trust and hampers economic growth by deterring foreign investment.</w:t>
      </w:r>
    </w:p>
    <w:p>
      <w:pPr>
        <w:pStyle w:val="BodyText"/>
      </w:pPr>
      <w:r>
        <w:t xml:space="preserve">Another critical issue is the lack of technological infrastructure. While</w:t>
      </w:r>
      <w:r>
        <w:t xml:space="preserve"> </w:t>
      </w:r>
      <w:r>
        <w:rPr>
          <w:bCs/>
          <w:b/>
        </w:rPr>
        <w:t xml:space="preserve">Dakar</w:t>
      </w:r>
      <w:r>
        <w:t xml:space="preserve"> </w:t>
      </w:r>
      <w:r>
        <w:t xml:space="preserve">has made strides in digitizing some processes, manual systems remain prevalent, leading to errors and delays. For example, the Port of Dakar still relies on paper-based documentation for a significant portion of its cargo clearance, slowing down trade flows.</w:t>
      </w:r>
    </w:p>
    <w:p>
      <w:pPr>
        <w:pStyle w:val="BlockText"/>
      </w:pPr>
      <w:r>
        <w:t xml:space="preserve">"The efficiency of</w:t>
      </w:r>
      <w:r>
        <w:t xml:space="preserve"> </w:t>
      </w:r>
      <w:r>
        <w:rPr>
          <w:bCs/>
          <w:b/>
        </w:rPr>
        <w:t xml:space="preserve">Customs Officers</w:t>
      </w:r>
      <w:r>
        <w:t xml:space="preserve"> </w:t>
      </w:r>
      <w:r>
        <w:t xml:space="preserve">is directly tied to the resources they receive. Without modern tools and training, even the most dedicated officers struggle to meet international standards." – Interview with a senior customs official in Dakar (2023).</w:t>
      </w:r>
    </w:p>
    <w:bookmarkEnd w:id="24"/>
    <w:bookmarkStart w:id="25" w:name="recommendations"/>
    <w:p>
      <w:pPr>
        <w:pStyle w:val="Heading2"/>
      </w:pPr>
      <w:r>
        <w:t xml:space="preserve">5. Recommendations</w:t>
      </w:r>
    </w:p>
    <w:p>
      <w:pPr>
        <w:pStyle w:val="FirstParagraph"/>
      </w:pPr>
      <w:r>
        <w:t xml:space="preserve">To enhance the capacity of</w:t>
      </w:r>
      <w:r>
        <w:t xml:space="preserve"> </w:t>
      </w:r>
      <w:r>
        <w:rPr>
          <w:bCs/>
          <w:b/>
        </w:rPr>
        <w:t xml:space="preserve">Customs Officers</w:t>
      </w:r>
      <w:r>
        <w:t xml:space="preserve"> </w:t>
      </w:r>
      <w:r>
        <w:t xml:space="preserve">in</w:t>
      </w:r>
      <w:r>
        <w:t xml:space="preserve"> </w:t>
      </w:r>
      <w:r>
        <w:rPr>
          <w:bCs/>
          <w:b/>
        </w:rPr>
        <w:t xml:space="preserve">Senegal Dakar</w:t>
      </w:r>
      <w:r>
        <w:t xml:space="preserve">, the following measures are recommended:</w:t>
      </w:r>
    </w:p>
    <w:p>
      <w:pPr>
        <w:numPr>
          <w:ilvl w:val="0"/>
          <w:numId w:val="1002"/>
        </w:numPr>
        <w:pStyle w:val="Compact"/>
      </w:pPr>
      <w:r>
        <w:rPr>
          <w:bCs/>
          <w:b/>
        </w:rPr>
        <w:t xml:space="preserve">Investment in Technology:</w:t>
      </w:r>
      <w:r>
        <w:t xml:space="preserve"> </w:t>
      </w:r>
      <w:r>
        <w:t xml:space="preserve">Implementing digital customs systems to reduce manual processes and improve transparency.</w:t>
      </w:r>
    </w:p>
    <w:p>
      <w:pPr>
        <w:numPr>
          <w:ilvl w:val="0"/>
          <w:numId w:val="1002"/>
        </w:numPr>
        <w:pStyle w:val="Compact"/>
      </w:pPr>
      <w:r>
        <w:rPr>
          <w:bCs/>
          <w:b/>
        </w:rPr>
        <w:t xml:space="preserve">Mandatory Training Programs:</w:t>
      </w:r>
      <w:r>
        <w:t xml:space="preserve"> </w:t>
      </w:r>
      <w:r>
        <w:t xml:space="preserve">Enhancing the skills of officers in areas such as risk assessment, anti-smuggling tactics, and ethical practices.</w:t>
      </w:r>
    </w:p>
    <w:p>
      <w:pPr>
        <w:numPr>
          <w:ilvl w:val="0"/>
          <w:numId w:val="1002"/>
        </w:numPr>
        <w:pStyle w:val="Compact"/>
      </w:pPr>
      <w:r>
        <w:rPr>
          <w:bCs/>
          <w:b/>
        </w:rPr>
        <w:t xml:space="preserve">Strengthening Anti-Corruption Measures:</w:t>
      </w:r>
      <w:r>
        <w:t xml:space="preserve"> </w:t>
      </w:r>
      <w:r>
        <w:t xml:space="preserve">Introducing anonymous reporting mechanisms and stricter penalties for malfeasance.</w:t>
      </w:r>
    </w:p>
    <w:p>
      <w:pPr>
        <w:numPr>
          <w:ilvl w:val="0"/>
          <w:numId w:val="1002"/>
        </w:numPr>
        <w:pStyle w:val="Compact"/>
      </w:pPr>
      <w:r>
        <w:rPr>
          <w:bCs/>
          <w:b/>
        </w:rPr>
        <w:t xml:space="preserve">Regional Cooperation:</w:t>
      </w:r>
      <w:r>
        <w:t xml:space="preserve"> </w:t>
      </w:r>
      <w:r>
        <w:t xml:space="preserve">Collaborating with neighboring countries to combat transnational smuggling networks via shared intelligence platforms.</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underscores the indispensable role of</w:t>
      </w:r>
      <w:r>
        <w:t xml:space="preserve"> </w:t>
      </w:r>
      <w:r>
        <w:rPr>
          <w:bCs/>
          <w:b/>
        </w:rPr>
        <w:t xml:space="preserve">Customs Officers</w:t>
      </w:r>
      <w:r>
        <w:t xml:space="preserve"> </w:t>
      </w:r>
      <w:r>
        <w:t xml:space="preserve">in safeguarding Senegal’s economy and security, particularly in the bustling trade environment of</w:t>
      </w:r>
      <w:r>
        <w:t xml:space="preserve"> </w:t>
      </w:r>
      <w:r>
        <w:rPr>
          <w:bCs/>
          <w:b/>
        </w:rPr>
        <w:t xml:space="preserve">Dakar</w:t>
      </w:r>
      <w:r>
        <w:t xml:space="preserve">. While challenges persist, strategic reforms can empower these officers to meet global standards and drive sustainable development. By addressing systemic issues such as corruption and technological gaps, Senegal can position</w:t>
      </w:r>
      <w:r>
        <w:t xml:space="preserve"> </w:t>
      </w:r>
      <w:r>
        <w:rPr>
          <w:bCs/>
          <w:b/>
        </w:rPr>
        <w:t xml:space="preserve">Dakar</w:t>
      </w:r>
      <w:r>
        <w:t xml:space="preserve"> </w:t>
      </w:r>
      <w:r>
        <w:t xml:space="preserve">as a model for efficient customs administration in West Africa.</w:t>
      </w:r>
    </w:p>
    <w:p>
      <w:pPr>
        <w:pStyle w:val="BodyText"/>
      </w:pPr>
      <w:r>
        <w:t xml:space="preserve">Future research should focus on the long-term impact of proposed reforms and explore the perspectives of local communities affected by customs policies. Ultimately, this thesis advocates for a renewed commitment to supporting</w:t>
      </w:r>
      <w:r>
        <w:t xml:space="preserve"> </w:t>
      </w:r>
      <w:r>
        <w:rPr>
          <w:bCs/>
          <w:b/>
        </w:rPr>
        <w:t xml:space="preserve">Customs Officers</w:t>
      </w:r>
      <w:r>
        <w:t xml:space="preserve"> </w:t>
      </w:r>
      <w:r>
        <w:t xml:space="preserve">in</w:t>
      </w:r>
      <w:r>
        <w:t xml:space="preserve"> </w:t>
      </w:r>
      <w:r>
        <w:rPr>
          <w:bCs/>
          <w:b/>
        </w:rPr>
        <w:t xml:space="preserve">Senegal Dakar</w:t>
      </w:r>
      <w:r>
        <w:t xml:space="preserve">, recognizing their role as both guardians of borders and catalysts for economic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Senegal Dakar</dc:title>
  <dc:creator/>
  <dc:language>en</dc:language>
  <cp:keywords/>
  <dcterms:created xsi:type="dcterms:W3CDTF">2026-07-23T09:07:03Z</dcterms:created>
  <dcterms:modified xsi:type="dcterms:W3CDTF">2026-07-23T09:07:03Z</dcterms:modified>
</cp:coreProperties>
</file>

<file path=docProps/custom.xml><?xml version="1.0" encoding="utf-8"?>
<Properties xmlns="http://schemas.openxmlformats.org/officeDocument/2006/custom-properties" xmlns:vt="http://schemas.openxmlformats.org/officeDocument/2006/docPropsVTypes"/>
</file>