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28" w:name="Xbc8a8640e59b0148a757e125d86cf827a99b328"/>
    <w:p>
      <w:pPr>
        <w:pStyle w:val="Heading1"/>
      </w:pPr>
      <w:r>
        <w:t xml:space="preserve">Undergraduate Thesis: The Role of Customs Officer in Facilitating Trade and Security in Spain, Valencia</w:t>
      </w:r>
    </w:p>
    <w:bookmarkStart w:id="20" w:name="abstract"/>
    <w:p>
      <w:pPr>
        <w:pStyle w:val="Heading2"/>
      </w:pPr>
      <w:r>
        <w:t xml:space="preserve">Abstract</w:t>
      </w:r>
    </w:p>
    <w:p>
      <w:pPr>
        <w:pStyle w:val="FirstParagraph"/>
      </w:pPr>
      <w:r>
        <w:t xml:space="preserve">This Undergraduate Thesis explores the critical role of Customs Officers in Spain's Valencia region, emphasizing their contributions to international trade facilitation and national security. As a major economic hub with access to the Mediterranean Sea, Valencia relies heavily on customs operations at its port and airport. This document analyzes the duties of Customs Officers in Spain, challenges specific to Valencia's trade dynamics, and opportunities for technological advancement. The thesis concludes that effective customs management is essential for sustaining Valencia's position as a global logistics center while addressing evolving security threats.</w:t>
      </w:r>
    </w:p>
    <w:bookmarkEnd w:id="20"/>
    <w:bookmarkStart w:id="21" w:name="introduction"/>
    <w:p>
      <w:pPr>
        <w:pStyle w:val="Heading2"/>
      </w:pPr>
      <w:r>
        <w:t xml:space="preserve">Introduction</w:t>
      </w:r>
    </w:p>
    <w:p>
      <w:pPr>
        <w:pStyle w:val="FirstParagraph"/>
      </w:pPr>
      <w:r>
        <w:t xml:space="preserve">The role of Customs Officers is pivotal in ensuring the smooth flow of goods across international borders while safeguarding national interests. In Spain, where trade volumes have surged due to its strategic location in the European Union (EU) and proximity to North Africa, Customs Officers face unique responsibilities. Valencia, a region with a thriving agricultural sector and one of Spain's busiest ports (Port of Valencia), exemplifies the intersection of economic opportunity and regulatory complexity. This thesis examines how Customs Officers in Spain navigate these challenges, particularly within the context of Valencia's economic landscape.</w:t>
      </w:r>
    </w:p>
    <w:bookmarkEnd w:id="21"/>
    <w:bookmarkStart w:id="22" w:name="X06cb4be6dc90aa0ea372b4abdb6841c35fbcabd"/>
    <w:p>
      <w:pPr>
        <w:pStyle w:val="Heading2"/>
      </w:pPr>
      <w:r>
        <w:t xml:space="preserve">Historical Context: Evolution of Customs in Spain</w:t>
      </w:r>
    </w:p>
    <w:p>
      <w:pPr>
        <w:pStyle w:val="FirstParagraph"/>
      </w:pPr>
      <w:r>
        <w:t xml:space="preserve">Spain's customs system has evolved significantly since joining the EU in 1986. The harmonization of trade laws with EU directives simplified cross-border movements but also introduced new challenges, such as combating smuggling and ensuring compliance with international trade agreements. Valencia, historically a key player in Mediterranean commerce, has seen its customs infrastructure expand to meet the demands of globalized trade. Customs Officers in Spain today operate under the supervision of Aduanas (Customs and Taxation Agency) and are tasked with enforcing both EU-wide regulations and national policies.</w:t>
      </w:r>
    </w:p>
    <w:bookmarkEnd w:id="22"/>
    <w:bookmarkStart w:id="23" w:name="X56a25047bf93ec6d8205378b2aba34437dac8e0"/>
    <w:p>
      <w:pPr>
        <w:pStyle w:val="Heading2"/>
      </w:pPr>
      <w:r>
        <w:t xml:space="preserve">The Role of a Customs Officer: Key Responsibilities</w:t>
      </w:r>
    </w:p>
    <w:p>
      <w:pPr>
        <w:numPr>
          <w:ilvl w:val="0"/>
          <w:numId w:val="1001"/>
        </w:numPr>
        <w:pStyle w:val="Compact"/>
      </w:pPr>
      <w:r>
        <w:rPr>
          <w:bCs/>
          <w:b/>
        </w:rPr>
        <w:t xml:space="preserve">Inspection of Goods:</w:t>
      </w:r>
      <w:r>
        <w:t xml:space="preserve"> </w:t>
      </w:r>
      <w:r>
        <w:t xml:space="preserve">Customs Officers in Spain inspect imported/exported goods to verify compliance with tariffs, safety standards, and prohibited item lists. In Valencia's port and airport, this includes checking agricultural products for phytosanitary compliance.</w:t>
      </w:r>
    </w:p>
    <w:p>
      <w:pPr>
        <w:numPr>
          <w:ilvl w:val="0"/>
          <w:numId w:val="1001"/>
        </w:numPr>
        <w:pStyle w:val="Compact"/>
      </w:pPr>
      <w:r>
        <w:rPr>
          <w:bCs/>
          <w:b/>
        </w:rPr>
        <w:t xml:space="preserve">Risk Assessment:</w:t>
      </w:r>
      <w:r>
        <w:t xml:space="preserve"> </w:t>
      </w:r>
      <w:r>
        <w:t xml:space="preserve">Officers use data analytics tools to identify high-risk shipments based on origin, value, or historical patterns. This is critical in Valencia due to its role as a transit point for goods moving between Europe and North Africa.</w:t>
      </w:r>
    </w:p>
    <w:p>
      <w:pPr>
        <w:numPr>
          <w:ilvl w:val="0"/>
          <w:numId w:val="1001"/>
        </w:numPr>
        <w:pStyle w:val="Compact"/>
      </w:pPr>
      <w:r>
        <w:rPr>
          <w:bCs/>
          <w:b/>
        </w:rPr>
        <w:t xml:space="preserve">Enforcement of Laws:</w:t>
      </w:r>
      <w:r>
        <w:t xml:space="preserve"> </w:t>
      </w:r>
      <w:r>
        <w:t xml:space="preserve">Customs Officers enforce Spain's customs laws, including anti-smuggling operations and investigations into illegal trade networks. In Valencia, this involves collaboration with local police to combat drug trafficking through maritime routes.</w:t>
      </w:r>
    </w:p>
    <w:p>
      <w:pPr>
        <w:numPr>
          <w:ilvl w:val="0"/>
          <w:numId w:val="1001"/>
        </w:numPr>
        <w:pStyle w:val="Compact"/>
      </w:pPr>
      <w:r>
        <w:rPr>
          <w:bCs/>
          <w:b/>
        </w:rPr>
        <w:t xml:space="preserve">Duty Collection:</w:t>
      </w:r>
      <w:r>
        <w:t xml:space="preserve"> </w:t>
      </w:r>
      <w:r>
        <w:t xml:space="preserve">Officers calculate and collect import duties, which contribute to Spain's national revenue. For Valencia's economy, this process is vital for maintaining the balance between attracting foreign investment and protecting domestic industries.</w:t>
      </w:r>
    </w:p>
    <w:bookmarkEnd w:id="23"/>
    <w:bookmarkStart w:id="24" w:name="X00a32f4413dc37e17b8b11b3f4437ac357bcf0b"/>
    <w:p>
      <w:pPr>
        <w:pStyle w:val="Heading2"/>
      </w:pPr>
      <w:r>
        <w:t xml:space="preserve">Challenges Faced by Customs Officers in Valencia</w:t>
      </w:r>
    </w:p>
    <w:p>
      <w:pPr>
        <w:pStyle w:val="FirstParagraph"/>
      </w:pPr>
      <w:r>
        <w:t xml:space="preserve">Valencia presents unique challenges for Customs Officers due to its dual role as a commercial and tourism hub. The Port of Valencia, one of the busiest in Spain, handles millions of containers annually, increasing the risk of smuggling and regulatory violations. Additionally:</w:t>
      </w:r>
    </w:p>
    <w:p>
      <w:pPr>
        <w:numPr>
          <w:ilvl w:val="0"/>
          <w:numId w:val="1002"/>
        </w:numPr>
        <w:pStyle w:val="Compact"/>
      </w:pPr>
      <w:r>
        <w:rPr>
          <w:bCs/>
          <w:b/>
        </w:rPr>
        <w:t xml:space="preserve">High Trade Volume:</w:t>
      </w:r>
      <w:r>
        <w:t xml:space="preserve"> </w:t>
      </w:r>
      <w:r>
        <w:t xml:space="preserve">The surge in trade with North Africa and Asia has strained customs processing capacities in Valencia. Officers must balance efficiency with thorough inspections to avoid delays.</w:t>
      </w:r>
    </w:p>
    <w:p>
      <w:pPr>
        <w:numPr>
          <w:ilvl w:val="0"/>
          <w:numId w:val="1002"/>
        </w:numPr>
        <w:pStyle w:val="Compact"/>
      </w:pPr>
      <w:r>
        <w:rPr>
          <w:bCs/>
          <w:b/>
        </w:rPr>
        <w:t xml:space="preserve">Smuggling Risks:</w:t>
      </w:r>
      <w:r>
        <w:t xml:space="preserve"> </w:t>
      </w:r>
      <w:r>
        <w:t xml:space="preserve">Geographical proximity to the Mediterranean Sea makes Valencia a target for illicit activities, including human trafficking and counterfeit goods smuggling. Customs Officers require specialized training to detect these threats.</w:t>
      </w:r>
    </w:p>
    <w:p>
      <w:pPr>
        <w:numPr>
          <w:ilvl w:val="0"/>
          <w:numId w:val="1002"/>
        </w:numPr>
        <w:pStyle w:val="Compact"/>
      </w:pPr>
      <w:r>
        <w:rPr>
          <w:bCs/>
          <w:b/>
        </w:rPr>
        <w:t xml:space="preserve">Technological Integration:</w:t>
      </w:r>
      <w:r>
        <w:t xml:space="preserve"> </w:t>
      </w:r>
      <w:r>
        <w:t xml:space="preserve">While Spain has adopted advanced systems like eCustoms, some agencies in Valencia report gaps in implementation. This can lead to inconsistencies in data sharing between customs offices and other enforcement bodies.</w:t>
      </w:r>
    </w:p>
    <w:bookmarkEnd w:id="24"/>
    <w:bookmarkStart w:id="25" w:name="the-impact-of-technological-advancements"/>
    <w:p>
      <w:pPr>
        <w:pStyle w:val="Heading2"/>
      </w:pPr>
      <w:r>
        <w:t xml:space="preserve">The Impact of Technological Advancements</w:t>
      </w:r>
    </w:p>
    <w:p>
      <w:pPr>
        <w:pStyle w:val="FirstParagraph"/>
      </w:pPr>
      <w:r>
        <w:t xml:space="preserve">Spain has invested heavily in modernizing its customs infrastructure, and Valencia is no exception. Technologies such as AI-powered risk assessment tools, automated container scanning systems (like X-ray machines), and digital documentation platforms have reduced processing times. However, challenges remain:</w:t>
      </w:r>
    </w:p>
    <w:p>
      <w:pPr>
        <w:numPr>
          <w:ilvl w:val="0"/>
          <w:numId w:val="1003"/>
        </w:numPr>
        <w:pStyle w:val="Compact"/>
      </w:pPr>
      <w:r>
        <w:rPr>
          <w:bCs/>
          <w:b/>
        </w:rPr>
        <w:t xml:space="preserve">Training Needs:</w:t>
      </w:r>
      <w:r>
        <w:t xml:space="preserve"> </w:t>
      </w:r>
      <w:r>
        <w:t xml:space="preserve">Customs Officers in Valencia require ongoing training to adapt to new technologies, such as blockchain for supply chain tracking.</w:t>
      </w:r>
    </w:p>
    <w:p>
      <w:pPr>
        <w:numPr>
          <w:ilvl w:val="0"/>
          <w:numId w:val="1003"/>
        </w:numPr>
        <w:pStyle w:val="Compact"/>
      </w:pPr>
      <w:r>
        <w:rPr>
          <w:bCs/>
          <w:b/>
        </w:rPr>
        <w:t xml:space="preserve">Budget Constraints:</w:t>
      </w:r>
      <w:r>
        <w:t xml:space="preserve"> </w:t>
      </w:r>
      <w:r>
        <w:t xml:space="preserve">Despite national funding, local agencies in Valencia often face budget limitations that hinder the full adoption of cutting-edge tools.</w:t>
      </w:r>
    </w:p>
    <w:bookmarkEnd w:id="25"/>
    <w:bookmarkStart w:id="26" w:name="conclusion"/>
    <w:p>
      <w:pPr>
        <w:pStyle w:val="Heading2"/>
      </w:pPr>
      <w:r>
        <w:t xml:space="preserve">Conclusion</w:t>
      </w:r>
    </w:p>
    <w:p>
      <w:pPr>
        <w:pStyle w:val="FirstParagraph"/>
      </w:pPr>
      <w:r>
        <w:t xml:space="preserve">The role of Customs Officers in Spain's Valencia region is indispensable to its economic and security landscape. As Valencia continues to grow as a global trade center, the need for skilled, well-equipped Customs Officers becomes even more pressing. This Undergraduate Thesis underscores the importance of investing in training programs, technological upgrades, and inter-agency collaboration to enhance efficiency while addressing emerging threats. By doing so, Spain can ensure that its customs operations—particularly in Valencia—remain a cornerstone of international trade and national security.</w:t>
      </w:r>
    </w:p>
    <w:bookmarkEnd w:id="26"/>
    <w:bookmarkStart w:id="27" w:name="references"/>
    <w:p>
      <w:pPr>
        <w:pStyle w:val="Heading2"/>
      </w:pPr>
      <w:r>
        <w:t xml:space="preserve">References</w:t>
      </w:r>
    </w:p>
    <w:p>
      <w:pPr>
        <w:numPr>
          <w:ilvl w:val="0"/>
          <w:numId w:val="1004"/>
        </w:numPr>
        <w:pStyle w:val="Compact"/>
      </w:pPr>
      <w:r>
        <w:t xml:space="preserve">Ministry of Finance, Spain: "Customs Procedures in the European Union" (2023).</w:t>
      </w:r>
    </w:p>
    <w:p>
      <w:pPr>
        <w:numPr>
          <w:ilvl w:val="0"/>
          <w:numId w:val="1004"/>
        </w:numPr>
        <w:pStyle w:val="Compact"/>
      </w:pPr>
      <w:r>
        <w:t xml:space="preserve">Valencia Regional Government: "Economic Impact of the Port of Valencia" (2024).</w:t>
      </w:r>
    </w:p>
    <w:p>
      <w:pPr>
        <w:numPr>
          <w:ilvl w:val="0"/>
          <w:numId w:val="1004"/>
        </w:numPr>
        <w:pStyle w:val="Compact"/>
      </w:pPr>
      <w:r>
        <w:t xml:space="preserve">Aduanas Spain: "Annual Customs Report 2023."</w:t>
      </w:r>
    </w:p>
    <w:p>
      <w:pPr>
        <w:numPr>
          <w:ilvl w:val="0"/>
          <w:numId w:val="1004"/>
        </w:numPr>
        <w:pStyle w:val="Compact"/>
      </w:pPr>
      <w:r>
        <w:t xml:space="preserve">European Commission: "EU Customs Regulation and Implementation Guidelines" (2023).</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Spain's Valencia Region</dc:title>
  <dc:creator/>
  <dc:language>en</dc:language>
  <cp:keywords/>
  <dcterms:created xsi:type="dcterms:W3CDTF">2026-07-23T03:56:41Z</dcterms:created>
  <dcterms:modified xsi:type="dcterms:W3CDTF">2026-07-23T03:56:41Z</dcterms:modified>
</cp:coreProperties>
</file>

<file path=docProps/custom.xml><?xml version="1.0" encoding="utf-8"?>
<Properties xmlns="http://schemas.openxmlformats.org/officeDocument/2006/custom-properties" xmlns:vt="http://schemas.openxmlformats.org/officeDocument/2006/docPropsVTypes"/>
</file>