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df42c12e6a71d3e84f9520e376ebf9df9467dc"/>
    <w:p>
      <w:pPr>
        <w:pStyle w:val="Heading1"/>
      </w:pPr>
      <w:r>
        <w:t xml:space="preserve">Undergraduate Thesis: The Role and Challenges of Customs Officers in Sudan Khartoum</w:t>
      </w:r>
    </w:p>
    <w:p>
      <w:pPr>
        <w:pStyle w:val="FirstParagraph"/>
      </w:pPr>
      <w:r>
        <w:rPr>
          <w:bCs/>
          <w:b/>
        </w:rPr>
        <w:t xml:space="preserve">Department of Economics and Public Administration</w:t>
      </w:r>
      <w:r>
        <w:br/>
      </w:r>
      <w:r>
        <w:rPr>
          <w:bCs/>
          <w:b/>
        </w:rPr>
        <w:t xml:space="preserve">Sudan University of Science and Technology (SUST)</w:t>
      </w:r>
      <w:r>
        <w:br/>
      </w:r>
      <w:r>
        <w:rPr>
          <w:bCs/>
          <w:b/>
        </w:rPr>
        <w:t xml:space="preserve">Khartoum, Sudan</w:t>
      </w:r>
      <w:r>
        <w:br/>
      </w:r>
      <w:r>
        <w:rPr>
          <w:bCs/>
          <w:b/>
        </w:rPr>
        <w:t xml:space="preserve">2023</w:t>
      </w:r>
    </w:p>
    <w:bookmarkStart w:id="20" w:name="abstract"/>
    <w:p>
      <w:pPr>
        <w:pStyle w:val="Heading2"/>
      </w:pPr>
      <w:r>
        <w:t xml:space="preserve">Abstract</w:t>
      </w:r>
    </w:p>
    <w:p>
      <w:pPr>
        <w:pStyle w:val="FirstParagraph"/>
      </w:pPr>
      <w:r>
        <w:t xml:space="preserve">This Undergraduate Thesis explores the critical role of Customs Officers in Sudan Khartoum, emphasizing their significance in national trade policies and economic development. The study investigates the challenges faced by Customs Officers due to systemic inefficiencies, corruption, and lack of resources within Sudan's customs framework. By analyzing primary sources such as interviews with customs personnel and secondary data from government reports, this research highlights the need for institutional reforms to enhance transparency and efficiency in Khartoum’s customs operations. The findings underscore the urgent importance of upgrading infrastructure, modernizing technology, and providing training to Customs Officers to align Sudan Khartoum with international trade standards.</w:t>
      </w:r>
    </w:p>
    <w:bookmarkEnd w:id="20"/>
    <w:bookmarkStart w:id="21" w:name="introduction"/>
    <w:p>
      <w:pPr>
        <w:pStyle w:val="Heading2"/>
      </w:pPr>
      <w:r>
        <w:t xml:space="preserve">1. Introduction</w:t>
      </w:r>
    </w:p>
    <w:p>
      <w:pPr>
        <w:pStyle w:val="FirstParagraph"/>
      </w:pPr>
      <w:r>
        <w:t xml:space="preserve">The role of a Customs Officer is pivotal in any nation's economic framework, acting as a gatekeeper for trade activities. In Sudan Khartoum, where the country’s primary ports and customs headquarters are located, Customs Officers bear the responsibility of regulating cross-border commerce while ensuring compliance with national and international regulations. This Undergraduate Thesis examines the multifaceted responsibilities of Customs Officers in Sudan Khartoum and evaluates how their performance impacts trade dynamics in a region grappling with economic instability.</w:t>
      </w:r>
    </w:p>
    <w:p>
      <w:pPr>
        <w:pStyle w:val="BodyText"/>
      </w:pPr>
      <w:r>
        <w:t xml:space="preserve">Sudan, historically reliant on exports such as oil, gold, and agricultural products, has faced challenges due to political turmoil and sanctions. In this context, the efficiency of Customs Officers in Khartoum becomes a focal point for revitalizing trade. This research aims to address the question: How can the role of Customs Officers in Sudan Khartoum be optimized to enhance economic recovery and trade resilience?</w:t>
      </w:r>
    </w:p>
    <w:bookmarkEnd w:id="21"/>
    <w:bookmarkStart w:id="22" w:name="X59764f00768ebc34f7aeee670576332ca637aac"/>
    <w:p>
      <w:pPr>
        <w:pStyle w:val="Heading2"/>
      </w:pPr>
      <w:r>
        <w:t xml:space="preserve">2. Overview of Customs Officers in Sudan Khartoum</w:t>
      </w:r>
    </w:p>
    <w:p>
      <w:pPr>
        <w:pStyle w:val="FirstParagraph"/>
      </w:pPr>
      <w:r>
        <w:t xml:space="preserve">Customs Officers in Sudan are tasked with inspecting goods, collecting tariffs, and enforcing customs regulations. In Khartoum, the capital city and economic hub of Sudan, their responsibilities are magnified due to the volume of trade passing through the region. Customs Officers here must navigate a complex web of international trade agreements while managing domestic challenges such as bureaucratic delays and corruption.</w:t>
      </w:r>
    </w:p>
    <w:p>
      <w:pPr>
        <w:pStyle w:val="BodyText"/>
      </w:pPr>
      <w:r>
        <w:t xml:space="preserve">The Sudanese Customs Authority (SCA) oversees these operations, but its effectiveness in Khartoum has been hindered by outdated infrastructure, insufficient staffing, and a lack of modernization. For instance, manual data entry systems still prevail in many customs offices in Khartoum, leading to errors and delays. This Undergraduate Thesis argues that upgrading these systems is essential for the SCA to meet contemporary trade demands.</w:t>
      </w:r>
    </w:p>
    <w:bookmarkEnd w:id="22"/>
    <w:bookmarkStart w:id="23" w:name="Xba1ba4a17d02c28a1dbbfe68be15a94d56d15a5"/>
    <w:p>
      <w:pPr>
        <w:pStyle w:val="Heading2"/>
      </w:pPr>
      <w:r>
        <w:t xml:space="preserve">3. Challenges Faced by Customs Officers in Sudan Khartoum</w:t>
      </w:r>
    </w:p>
    <w:p>
      <w:pPr>
        <w:pStyle w:val="FirstParagraph"/>
      </w:pPr>
      <w:r>
        <w:t xml:space="preserve">Customs Officers in Sudan Khartoum encounter numerous obstacles that impede their ability to perform efficiently. A primary challenge is the prevalence of corruption, which undermines public trust and distorts trade flows. Interviews conducted for this research revealed that many customs officers feel pressured to engage in unethical practices due to underfunding and low wages.</w:t>
      </w:r>
    </w:p>
    <w:p>
      <w:pPr>
        <w:pStyle w:val="BodyText"/>
      </w:pPr>
      <w:r>
        <w:t xml:space="preserve">Additionally, the lack of modern technology hampers operations. For example, while neighboring countries like Egypt and Ethiopia have adopted automated customs clearance systems, Sudan Khartoum still relies on manual processes. This inefficiency contributes to long queues at ports and delays in goods transportation, negatively affecting both local businesses and international trade partners.</w:t>
      </w:r>
    </w:p>
    <w:bookmarkEnd w:id="23"/>
    <w:bookmarkStart w:id="24" w:name="X29a19c2cd7f0e0bfc0e13d05e5b24f46fc72234"/>
    <w:p>
      <w:pPr>
        <w:pStyle w:val="Heading2"/>
      </w:pPr>
      <w:r>
        <w:t xml:space="preserve">4. Economic Impact of Customs Officers in Sudan Khartoum</w:t>
      </w:r>
    </w:p>
    <w:p>
      <w:pPr>
        <w:pStyle w:val="FirstParagraph"/>
      </w:pPr>
      <w:r>
        <w:t xml:space="preserve">The performance of Customs Officers directly influences Sudan’s economic growth. In Khartoum, efficient customs operations can reduce the cost of doing business, attract foreign investment, and stimulate domestic industries. Conversely, systemic inefficiencies in customs procedures have been linked to a decline in trade volumes over the past decade.</w:t>
      </w:r>
    </w:p>
    <w:p>
      <w:pPr>
        <w:pStyle w:val="BodyText"/>
      </w:pPr>
      <w:r>
        <w:t xml:space="preserve">Data from the World Bank indicates that administrative bottlenecks at Sudan’s ports have cost the economy an estimated $1.2 billion annually. This figure underscores the urgent need for reforms, including better training for Customs Officers and investment in digital tools to streamline operations in Khartoum.</w:t>
      </w:r>
    </w:p>
    <w:bookmarkEnd w:id="24"/>
    <w:bookmarkStart w:id="25" w:name="Xdefbc5386b018abaa72892c0dae465441630bdd"/>
    <w:p>
      <w:pPr>
        <w:pStyle w:val="Heading2"/>
      </w:pPr>
      <w:r>
        <w:t xml:space="preserve">5. Role of Customs Officers in Trade Policies</w:t>
      </w:r>
    </w:p>
    <w:p>
      <w:pPr>
        <w:pStyle w:val="FirstParagraph"/>
      </w:pPr>
      <w:r>
        <w:t xml:space="preserve">Customs Officers play a vital role in implementing Sudan’s trade policies, particularly those aimed at reducing reliance on imports and promoting local production. In Khartoum, they are responsible for enforcing regulations that protect domestic industries from unfair competition. However, inconsistent enforcement of these policies has led to disputes with regional trading partners.</w:t>
      </w:r>
    </w:p>
    <w:p>
      <w:pPr>
        <w:pStyle w:val="BodyText"/>
      </w:pPr>
      <w:r>
        <w:t xml:space="preserve">This Undergraduate Thesis highlights the need for clearer guidelines and stronger oversight mechanisms to ensure Customs Officers in Khartoum apply trade policies uniformly. Such measures would enhance Sudan’s reputation as a reliable trading partner and bolster its position in regional economic integration initiatives like the African Continental Free Trade Area (AfCFTA).</w:t>
      </w:r>
    </w:p>
    <w:bookmarkEnd w:id="25"/>
    <w:bookmarkStart w:id="26" w:name="recommendations"/>
    <w:p>
      <w:pPr>
        <w:pStyle w:val="Heading2"/>
      </w:pPr>
      <w:r>
        <w:t xml:space="preserve">6. Recommendations</w:t>
      </w:r>
    </w:p>
    <w:p>
      <w:pPr>
        <w:pStyle w:val="FirstParagraph"/>
      </w:pPr>
      <w:r>
        <w:t xml:space="preserve">To address the challenges outlined, this research proposes several recommendations for improving the role of Customs Officers in Sudan Khartoum:</w:t>
      </w:r>
    </w:p>
    <w:p>
      <w:pPr>
        <w:numPr>
          <w:ilvl w:val="0"/>
          <w:numId w:val="1001"/>
        </w:numPr>
        <w:pStyle w:val="Compact"/>
      </w:pPr>
      <w:r>
        <w:rPr>
          <w:bCs/>
          <w:b/>
        </w:rPr>
        <w:t xml:space="preserve">Modernization of Infrastructure:</w:t>
      </w:r>
      <w:r>
        <w:t xml:space="preserve"> </w:t>
      </w:r>
      <w:r>
        <w:t xml:space="preserve">Invest in digital systems to automate customs procedures and reduce human error.</w:t>
      </w:r>
    </w:p>
    <w:p>
      <w:pPr>
        <w:numPr>
          <w:ilvl w:val="0"/>
          <w:numId w:val="1001"/>
        </w:numPr>
        <w:pStyle w:val="Compact"/>
      </w:pPr>
      <w:r>
        <w:rPr>
          <w:bCs/>
          <w:b/>
        </w:rPr>
        <w:t xml:space="preserve">Traffic Training Programs:</w:t>
      </w:r>
      <w:r>
        <w:t xml:space="preserve"> </w:t>
      </w:r>
      <w:r>
        <w:t xml:space="preserve">Provide ongoing training for Customs Officers to enhance their technical skills and ethical standards.</w:t>
      </w:r>
    </w:p>
    <w:p>
      <w:pPr>
        <w:numPr>
          <w:ilvl w:val="0"/>
          <w:numId w:val="1001"/>
        </w:numPr>
        <w:pStyle w:val="Compact"/>
      </w:pPr>
      <w:r>
        <w:rPr>
          <w:bCs/>
          <w:b/>
        </w:rPr>
        <w:t xml:space="preserve">Fight Corruption:</w:t>
      </w:r>
      <w:r>
        <w:t xml:space="preserve"> </w:t>
      </w:r>
      <w:r>
        <w:t xml:space="preserve">Implement stricter anti-corruption measures, including transparency initiatives and whistleblower protections.</w:t>
      </w:r>
    </w:p>
    <w:p>
      <w:pPr>
        <w:numPr>
          <w:ilvl w:val="0"/>
          <w:numId w:val="1001"/>
        </w:numPr>
        <w:pStyle w:val="Compact"/>
      </w:pPr>
      <w:r>
        <w:rPr>
          <w:bCs/>
          <w:b/>
        </w:rPr>
        <w:t xml:space="preserve">International Collaboration:</w:t>
      </w:r>
      <w:r>
        <w:t xml:space="preserve"> </w:t>
      </w:r>
      <w:r>
        <w:t xml:space="preserve">Partner with global organizations to align Sudan Khartoum’s customs practices with international standards.</w:t>
      </w:r>
    </w:p>
    <w:bookmarkEnd w:id="26"/>
    <w:bookmarkStart w:id="27" w:name="conclusion"/>
    <w:p>
      <w:pPr>
        <w:pStyle w:val="Heading2"/>
      </w:pPr>
      <w:r>
        <w:t xml:space="preserve">7. Conclusion</w:t>
      </w:r>
    </w:p>
    <w:p>
      <w:pPr>
        <w:pStyle w:val="FirstParagraph"/>
      </w:pPr>
      <w:r>
        <w:t xml:space="preserve">In conclusion, the role of Customs Officers in Sudan Khartoum is indispensable for the country’s economic recovery and trade development. This Undergraduate Thesis has highlighted the systemic challenges they face and proposed actionable solutions to improve their effectiveness. By prioritizing modernization, training, and anti-corruption efforts, Sudan can empower its Customs Officers to play a leading role in revitalizing Khartoum’s economy as a regional trade hub.</w:t>
      </w:r>
    </w:p>
    <w:p>
      <w:pPr>
        <w:pStyle w:val="BodyText"/>
      </w:pPr>
      <w:r>
        <w:rPr>
          <w:bCs/>
          <w:b/>
        </w:rPr>
        <w:t xml:space="preserve">References</w:t>
      </w:r>
    </w:p>
    <w:p>
      <w:pPr>
        <w:numPr>
          <w:ilvl w:val="0"/>
          <w:numId w:val="1002"/>
        </w:numPr>
        <w:pStyle w:val="Compact"/>
      </w:pPr>
      <w:r>
        <w:t xml:space="preserve">World Bank. (2022). Sudan Economic Update.</w:t>
      </w:r>
    </w:p>
    <w:p>
      <w:pPr>
        <w:numPr>
          <w:ilvl w:val="0"/>
          <w:numId w:val="1002"/>
        </w:numPr>
        <w:pStyle w:val="Compact"/>
      </w:pPr>
      <w:r>
        <w:t xml:space="preserve">Sudanese Customs Authority (SCA) Annual Report, 2021.</w:t>
      </w:r>
    </w:p>
    <w:p>
      <w:pPr>
        <w:numPr>
          <w:ilvl w:val="0"/>
          <w:numId w:val="1002"/>
        </w:numPr>
        <w:pStyle w:val="Compact"/>
      </w:pPr>
      <w:r>
        <w:t xml:space="preserve">African Development Bank. (2023). AfCFTA Implementation in the Horn of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Sudan Khartoum</dc:title>
  <dc:creator/>
  <dc:language>en</dc:language>
  <cp:keywords/>
  <dcterms:created xsi:type="dcterms:W3CDTF">2026-07-21T09:50:21Z</dcterms:created>
  <dcterms:modified xsi:type="dcterms:W3CDTF">2026-07-21T09:50:21Z</dcterms:modified>
</cp:coreProperties>
</file>

<file path=docProps/custom.xml><?xml version="1.0" encoding="utf-8"?>
<Properties xmlns="http://schemas.openxmlformats.org/officeDocument/2006/custom-properties" xmlns:vt="http://schemas.openxmlformats.org/officeDocument/2006/docPropsVTypes"/>
</file>