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9830bc2f7224e31acaf6308c52f49a8fa0eb81a"/>
    <w:p>
      <w:pPr>
        <w:pStyle w:val="Heading1"/>
      </w:pPr>
      <w:r>
        <w:t xml:space="preserve">Undergraduate Thesis: The Role of Customs Officers in United States San Francisco</w:t>
      </w:r>
    </w:p>
    <w:bookmarkStart w:id="20" w:name="abstract"/>
    <w:p>
      <w:pPr>
        <w:pStyle w:val="Heading2"/>
      </w:pPr>
      <w:r>
        <w:t xml:space="preserve">Abstract</w:t>
      </w:r>
    </w:p>
    <w:p>
      <w:pPr>
        <w:pStyle w:val="FirstParagraph"/>
      </w:pPr>
      <w:r>
        <w:t xml:space="preserve">This Undergraduate Thesis examines the critical role of Customs Officers in the context of the United States San Francisco, a major international hub for trade and commerce. By analyzing historical practices, current responsibilities, and future challenges faced by Customs Officers in this region, this document highlights their significance in enforcing national security, regulating imports/exports, and supporting economic growth. The study also explores how San Francisco's unique geographic and cultural position influences the work of Customs Officers within the U.S. federal framework.</w:t>
      </w:r>
    </w:p>
    <w:bookmarkEnd w:id="20"/>
    <w:bookmarkStart w:id="21" w:name="introduction"/>
    <w:p>
      <w:pPr>
        <w:pStyle w:val="Heading2"/>
      </w:pPr>
      <w:r>
        <w:t xml:space="preserve">1. Introduction</w:t>
      </w:r>
    </w:p>
    <w:p>
      <w:pPr>
        <w:pStyle w:val="FirstParagraph"/>
      </w:pPr>
      <w:r>
        <w:t xml:space="preserve">The United States San Francisco stands as a pivotal gateway for international trade, hosting one of the nation’s busiest ports and serving as a critical node in global supply chains. Within this dynamic environment, Customs Officers play an indispensable role in ensuring compliance with federal regulations, safeguarding national security, and facilitating seamless trade operations. This thesis explores the multifaceted responsibilities of Customs Officers in San Francisco, emphasizing their contributions to both local and international economic stability.</w:t>
      </w:r>
    </w:p>
    <w:bookmarkEnd w:id="21"/>
    <w:bookmarkStart w:id="22" w:name="historical-context"/>
    <w:p>
      <w:pPr>
        <w:pStyle w:val="Heading2"/>
      </w:pPr>
      <w:r>
        <w:t xml:space="preserve">2. Historical Context</w:t>
      </w:r>
    </w:p>
    <w:p>
      <w:pPr>
        <w:pStyle w:val="FirstParagraph"/>
      </w:pPr>
      <w:r>
        <w:t xml:space="preserve">The roots of U.S. Customs can be traced back to colonial times, but the modern structure was formalized with the establishment of the U.S. Customs Service in 1789. San Francisco’s strategic location along the Pacific coast made it a focal point for maritime trade during the Gold Rush and later during World War II, when it became a vital port for military logistics. Over time, as globalization accelerated, San Francisco’s customs operations evolved to manage increasingly complex global trade flows.</w:t>
      </w:r>
    </w:p>
    <w:bookmarkEnd w:id="22"/>
    <w:bookmarkStart w:id="23" w:name="X5df66f26346cb4a80b131cb9d16d795022e902f"/>
    <w:p>
      <w:pPr>
        <w:pStyle w:val="Heading2"/>
      </w:pPr>
      <w:r>
        <w:t xml:space="preserve">3. Role and Responsibilities of Customs Officers</w:t>
      </w:r>
    </w:p>
    <w:p>
      <w:pPr>
        <w:pStyle w:val="FirstParagraph"/>
      </w:pPr>
      <w:r>
        <w:t xml:space="preserve">Customs Officers in the United States San Francisco are tasked with a wide array of duties, including:</w:t>
      </w:r>
    </w:p>
    <w:p>
      <w:pPr>
        <w:numPr>
          <w:ilvl w:val="0"/>
          <w:numId w:val="1001"/>
        </w:numPr>
        <w:pStyle w:val="Compact"/>
      </w:pPr>
      <w:r>
        <w:rPr>
          <w:bCs/>
          <w:b/>
        </w:rPr>
        <w:t xml:space="preserve">Inspection of Goods:</w:t>
      </w:r>
      <w:r>
        <w:t xml:space="preserve"> </w:t>
      </w:r>
      <w:r>
        <w:t xml:space="preserve">Conducting thorough inspections of imported/exported cargo to ensure compliance with U.S. laws and international agreements.</w:t>
      </w:r>
    </w:p>
    <w:p>
      <w:pPr>
        <w:numPr>
          <w:ilvl w:val="0"/>
          <w:numId w:val="1001"/>
        </w:numPr>
        <w:pStyle w:val="Compact"/>
      </w:pPr>
      <w:r>
        <w:rPr>
          <w:bCs/>
          <w:b/>
        </w:rPr>
        <w:t xml:space="preserve">Tariff Collection:</w:t>
      </w:r>
      <w:r>
        <w:t xml:space="preserve"> </w:t>
      </w:r>
      <w:r>
        <w:t xml:space="preserve">Enforcing duties and taxes on goods entering or leaving the country.</w:t>
      </w:r>
    </w:p>
    <w:p>
      <w:pPr>
        <w:numPr>
          <w:ilvl w:val="0"/>
          <w:numId w:val="1001"/>
        </w:numPr>
        <w:pStyle w:val="Compact"/>
      </w:pPr>
      <w:r>
        <w:rPr>
          <w:bCs/>
          <w:b/>
        </w:rPr>
        <w:t xml:space="preserve">Safety and Security:</w:t>
      </w:r>
      <w:r>
        <w:t xml:space="preserve"> </w:t>
      </w:r>
      <w:r>
        <w:t xml:space="preserve">Identifying contraband, hazardous materials, or threats to national security through advanced screening technologies.</w:t>
      </w:r>
    </w:p>
    <w:p>
      <w:pPr>
        <w:numPr>
          <w:ilvl w:val="0"/>
          <w:numId w:val="1001"/>
        </w:numPr>
        <w:pStyle w:val="Compact"/>
      </w:pPr>
      <w:r>
        <w:rPr>
          <w:bCs/>
          <w:b/>
        </w:rPr>
        <w:t xml:space="preserve">Regulatory Compliance:</w:t>
      </w:r>
      <w:r>
        <w:t xml:space="preserve"> </w:t>
      </w:r>
      <w:r>
        <w:t xml:space="preserve">Verifying documentation, licenses, and permits to prevent smuggling and ensure adherence to trade regulations.</w:t>
      </w:r>
    </w:p>
    <w:p>
      <w:pPr>
        <w:pStyle w:val="FirstParagraph"/>
      </w:pPr>
      <w:r>
        <w:t xml:space="preserve">In San Francisco’s bustling port environment, Customs Officers collaborate with the U.S. Customs and Border Protection (CBP) agency to manage high-volume cargo traffic efficiently while maintaining strict security protocols.</w:t>
      </w:r>
    </w:p>
    <w:bookmarkEnd w:id="23"/>
    <w:bookmarkStart w:id="24" w:name="X43ab6255cbefe83194625aa09073c5880e69a3f"/>
    <w:p>
      <w:pPr>
        <w:pStyle w:val="Heading2"/>
      </w:pPr>
      <w:r>
        <w:t xml:space="preserve">4. Impact on International Trade in San Francisco</w:t>
      </w:r>
    </w:p>
    <w:p>
      <w:pPr>
        <w:pStyle w:val="FirstParagraph"/>
      </w:pPr>
      <w:r>
        <w:t xml:space="preserve">The efficiency and effectiveness of Customs Officers directly influence the flow of goods through San Francisco’s port, which handles millions of tons of cargo annually. Delays caused by inadequate customs processes can lead to significant economic losses for businesses reliant on timely delivery. Conversely, streamlined operations—such as the implementation of automated systems like the Automated Commercial Environment (ACE)—have reduced processing times and enhanced trade competitiveness.</w:t>
      </w:r>
    </w:p>
    <w:p>
      <w:pPr>
        <w:pStyle w:val="BodyText"/>
      </w:pPr>
      <w:r>
        <w:t xml:space="preserve">San Francisco’s Customs Officers also play a key role in fostering relationships with international partners, ensuring that trade agreements (e.g., USMCA) are honored and disputes are resolved promptly. Their work supports the city’s industries, including technology, agriculture, and manufacturing, by enabling seamless cross-border transactions.</w:t>
      </w:r>
    </w:p>
    <w:bookmarkEnd w:id="24"/>
    <w:bookmarkStart w:id="25" w:name="X7721be15e11b0db0a27a643f35a4fcbcebe3bb5"/>
    <w:p>
      <w:pPr>
        <w:pStyle w:val="Heading2"/>
      </w:pPr>
      <w:r>
        <w:t xml:space="preserve">5. Challenges Faced by Customs Officers in San Francisco</w:t>
      </w:r>
    </w:p>
    <w:p>
      <w:pPr>
        <w:pStyle w:val="FirstParagraph"/>
      </w:pPr>
      <w:r>
        <w:t xml:space="preserve">Despite their critical role, Customs Officers in San Francisco encounter unique challenges:</w:t>
      </w:r>
    </w:p>
    <w:p>
      <w:pPr>
        <w:numPr>
          <w:ilvl w:val="0"/>
          <w:numId w:val="1002"/>
        </w:numPr>
        <w:pStyle w:val="Compact"/>
      </w:pPr>
      <w:r>
        <w:rPr>
          <w:bCs/>
          <w:b/>
        </w:rPr>
        <w:t xml:space="preserve">Volumetric Pressures:</w:t>
      </w:r>
      <w:r>
        <w:t xml:space="preserve"> </w:t>
      </w:r>
      <w:r>
        <w:t xml:space="preserve">The port’s high cargo volume requires officers to work under tight deadlines without compromising security.</w:t>
      </w:r>
    </w:p>
    <w:p>
      <w:pPr>
        <w:numPr>
          <w:ilvl w:val="0"/>
          <w:numId w:val="1002"/>
        </w:numPr>
        <w:pStyle w:val="Compact"/>
      </w:pPr>
      <w:r>
        <w:rPr>
          <w:bCs/>
          <w:b/>
        </w:rPr>
        <w:t xml:space="preserve">Technological Adaptation:</w:t>
      </w:r>
      <w:r>
        <w:t xml:space="preserve"> </w:t>
      </w:r>
      <w:r>
        <w:t xml:space="preserve">Keeping pace with advancements such as AI-driven risk assessments and digital documentation systems.</w:t>
      </w:r>
    </w:p>
    <w:p>
      <w:pPr>
        <w:numPr>
          <w:ilvl w:val="0"/>
          <w:numId w:val="1002"/>
        </w:numPr>
        <w:pStyle w:val="Compact"/>
      </w:pPr>
      <w:r>
        <w:rPr>
          <w:bCs/>
          <w:b/>
        </w:rPr>
        <w:t xml:space="preserve">Cultural Diversity:</w:t>
      </w:r>
      <w:r>
        <w:t xml:space="preserve"> </w:t>
      </w:r>
      <w:r>
        <w:t xml:space="preserve">Navigating interactions with a diverse array of international stakeholders, from Chinese manufacturers to Latin American exporters.</w:t>
      </w:r>
    </w:p>
    <w:p>
      <w:pPr>
        <w:pStyle w:val="FirstParagraph"/>
      </w:pPr>
      <w:r>
        <w:t xml:space="preserve">Additionally, the rise of e-commerce has led to increased scrutiny of small-package shipments, testing the adaptability of customs protocols in San Francisco.</w:t>
      </w:r>
    </w:p>
    <w:bookmarkEnd w:id="25"/>
    <w:bookmarkStart w:id="26" w:name="future-implications-and-recommendations"/>
    <w:p>
      <w:pPr>
        <w:pStyle w:val="Heading2"/>
      </w:pPr>
      <w:r>
        <w:t xml:space="preserve">6. Future Implications and Recommendations</w:t>
      </w:r>
    </w:p>
    <w:p>
      <w:pPr>
        <w:pStyle w:val="FirstParagraph"/>
      </w:pPr>
      <w:r>
        <w:t xml:space="preserve">As global trade continues to evolve, Customs Officers in San Francisco must remain agile. Potential areas for improvement include:</w:t>
      </w:r>
    </w:p>
    <w:p>
      <w:pPr>
        <w:numPr>
          <w:ilvl w:val="0"/>
          <w:numId w:val="1003"/>
        </w:numPr>
        <w:pStyle w:val="Compact"/>
      </w:pPr>
      <w:r>
        <w:rPr>
          <w:bCs/>
          <w:b/>
        </w:rPr>
        <w:t xml:space="preserve">Training Programs:</w:t>
      </w:r>
      <w:r>
        <w:t xml:space="preserve"> </w:t>
      </w:r>
      <w:r>
        <w:t xml:space="preserve">Expanding education on emerging threats, such as cyber-enabled smuggling or synthetic drug trafficking.</w:t>
      </w:r>
    </w:p>
    <w:p>
      <w:pPr>
        <w:numPr>
          <w:ilvl w:val="0"/>
          <w:numId w:val="1003"/>
        </w:numPr>
        <w:pStyle w:val="Compact"/>
      </w:pPr>
      <w:r>
        <w:rPr>
          <w:bCs/>
          <w:b/>
        </w:rPr>
        <w:t xml:space="preserve">Sustainability Initiatives:</w:t>
      </w:r>
      <w:r>
        <w:t xml:space="preserve"> </w:t>
      </w:r>
      <w:r>
        <w:t xml:space="preserve">Leveraging customs data to monitor and reduce the environmental impact of trade activities.</w:t>
      </w:r>
    </w:p>
    <w:p>
      <w:pPr>
        <w:numPr>
          <w:ilvl w:val="0"/>
          <w:numId w:val="1003"/>
        </w:numPr>
        <w:pStyle w:val="Compact"/>
      </w:pPr>
      <w:r>
        <w:rPr>
          <w:bCs/>
          <w:b/>
        </w:rPr>
        <w:t xml:space="preserve">PUBLIC-PRIVATE PARTNERSHIPS:</w:t>
      </w:r>
      <w:r>
        <w:t xml:space="preserve"> </w:t>
      </w:r>
      <w:r>
        <w:t xml:space="preserve">Collaborating with local businesses to streamline customs processes for small enterprises.</w:t>
      </w:r>
    </w:p>
    <w:p>
      <w:pPr>
        <w:pStyle w:val="FirstParagraph"/>
      </w:pPr>
      <w:r>
        <w:t xml:space="preserve">By investing in technology and workforce development, San Francisco’s Customs Officers can continue to uphold the city’s reputation as a global trade leader while addressing future challenges effectively.</w:t>
      </w:r>
    </w:p>
    <w:bookmarkEnd w:id="26"/>
    <w:bookmarkStart w:id="27" w:name="conclusion"/>
    <w:p>
      <w:pPr>
        <w:pStyle w:val="Heading2"/>
      </w:pPr>
      <w:r>
        <w:t xml:space="preserve">7. Conclusion</w:t>
      </w:r>
    </w:p>
    <w:p>
      <w:pPr>
        <w:pStyle w:val="FirstParagraph"/>
      </w:pPr>
      <w:r>
        <w:t xml:space="preserve">This Undergraduate Thesis underscores the indispensable role of Customs Officers in the United States San Francisco. Their work not only safeguards national interests but also fuels economic growth by ensuring smooth international trade operations. As San Francisco’s global significance grows, so too will the importance of its Customs Officers in maintaining security, compliance, and efficiency at this critical junction of U.S. commerce.</w:t>
      </w:r>
    </w:p>
    <w:bookmarkEnd w:id="27"/>
    <w:bookmarkStart w:id="28" w:name="references"/>
    <w:p>
      <w:pPr>
        <w:pStyle w:val="Heading2"/>
      </w:pPr>
      <w:r>
        <w:t xml:space="preserve">References</w:t>
      </w:r>
    </w:p>
    <w:p>
      <w:pPr>
        <w:pStyle w:val="FirstParagraph"/>
      </w:pPr>
      <w:r>
        <w:t xml:space="preserve">1. U.S. Customs and Border Protection (CBP) - Official Website</w:t>
      </w:r>
      <w:r>
        <w:br/>
      </w:r>
      <w:r>
        <w:t xml:space="preserve">2. Port of San Francisco Annual Reports</w:t>
      </w:r>
      <w:r>
        <w:br/>
      </w:r>
      <w:r>
        <w:t xml:space="preserve">3. Federal Trade Commission Reports on Global Trade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United States San Francisco</dc:title>
  <dc:creator/>
  <dc:language>en</dc:language>
  <cp:keywords/>
  <dcterms:created xsi:type="dcterms:W3CDTF">2026-07-24T03:32:38Z</dcterms:created>
  <dcterms:modified xsi:type="dcterms:W3CDTF">2026-07-24T03:32:38Z</dcterms:modified>
</cp:coreProperties>
</file>

<file path=docProps/custom.xml><?xml version="1.0" encoding="utf-8"?>
<Properties xmlns="http://schemas.openxmlformats.org/officeDocument/2006/custom-properties" xmlns:vt="http://schemas.openxmlformats.org/officeDocument/2006/docPropsVTypes"/>
</file>