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887e32afc4fe411080911ede4dbe4c590c10c92"/>
    <w:p>
      <w:pPr>
        <w:pStyle w:val="Heading1"/>
      </w:pPr>
      <w:r>
        <w:t xml:space="preserve">Undergraduate Thesis: The Role of a Data Scientist in Belgium Brussels</w:t>
      </w:r>
    </w:p>
    <w:bookmarkStart w:id="20" w:name="abstract"/>
    <w:p>
      <w:pPr>
        <w:pStyle w:val="Heading2"/>
      </w:pPr>
      <w:r>
        <w:t xml:space="preserve">Abstract</w:t>
      </w:r>
    </w:p>
    <w:p>
      <w:pPr>
        <w:pStyle w:val="FirstParagraph"/>
      </w:pPr>
      <w:r>
        <w:t xml:space="preserve">This Undergraduate Thesis explores the evolving role of a Data Scientist within the context of Belgium Brussels, a dynamic hub for innovation and multilingual collaboration. By analyzing industry trends, educational frameworks, and ethical considerations specific to this region, this document highlights how data science contributes to economic growth and societal challenges in Brussels. The study combines theoretical insights with practical case studies to provide a comprehensive understanding of the Data Scientist's impact in one of Europe’s most diverse urban centers.</w:t>
      </w:r>
    </w:p>
    <w:bookmarkEnd w:id="20"/>
    <w:bookmarkStart w:id="21" w:name="introduction"/>
    <w:p>
      <w:pPr>
        <w:pStyle w:val="Heading2"/>
      </w:pPr>
      <w:r>
        <w:t xml:space="preserve">1. Introduction</w:t>
      </w:r>
    </w:p>
    <w:p>
      <w:pPr>
        <w:pStyle w:val="FirstParagraph"/>
      </w:pPr>
      <w:r>
        <w:t xml:space="preserve">The field of data science has emerged as a cornerstone of modern technological and economic progress, bridging disciplines such as statistics, computer science, and domain-specific knowledge. In Belgium Brussels, a city renowned for its cultural diversity and political significance, the role of a Data Scientist is uniquely shaped by local needs and global opportunities. This thesis aims to investigate how data scientists in Brussels leverage their expertise to address challenges ranging from urban mobility to public health while adhering to European Union (EU) regulations like the General Data Protection Regulation (GDPR).</w:t>
      </w:r>
    </w:p>
    <w:bookmarkEnd w:id="21"/>
    <w:bookmarkStart w:id="22" w:name="X80a134d16b18d834a6ed741060f6cbaa3c49584"/>
    <w:p>
      <w:pPr>
        <w:pStyle w:val="Heading2"/>
      </w:pPr>
      <w:r>
        <w:t xml:space="preserve">2. Context of Data Science in Belgium Brussels</w:t>
      </w:r>
    </w:p>
    <w:p>
      <w:pPr>
        <w:pStyle w:val="FirstParagraph"/>
      </w:pPr>
      <w:r>
        <w:t xml:space="preserve">Belgium Brussels, as the de facto capital of the EU, hosts a concentration of international organizations, research institutions, and tech startups. This environment fosters a demand for data scientists who can navigate multilingual datasets and collaborate across industries. For instance, the European Commission’s reliance on data-driven policymaking has created opportunities for Data Scientists to work on projects related to climate change mitigation or digital governance.</w:t>
      </w:r>
    </w:p>
    <w:p>
      <w:pPr>
        <w:numPr>
          <w:ilvl w:val="0"/>
          <w:numId w:val="1001"/>
        </w:numPr>
        <w:pStyle w:val="Compact"/>
      </w:pPr>
      <w:r>
        <w:rPr>
          <w:bCs/>
          <w:b/>
        </w:rPr>
        <w:t xml:space="preserve">Economic Drivers:</w:t>
      </w:r>
      <w:r>
        <w:t xml:space="preserve"> </w:t>
      </w:r>
      <w:r>
        <w:t xml:space="preserve">Brussels’ economy is driven by sectors such as biotechnology, finance, and information technology. Data scientists in these fields analyze consumer behavior, optimize supply chains, or develop AI models for predictive analytics.</w:t>
      </w:r>
    </w:p>
    <w:p>
      <w:pPr>
        <w:numPr>
          <w:ilvl w:val="0"/>
          <w:numId w:val="1001"/>
        </w:numPr>
        <w:pStyle w:val="Compact"/>
      </w:pPr>
      <w:r>
        <w:rPr>
          <w:bCs/>
          <w:b/>
        </w:rPr>
        <w:t xml:space="preserve">Educational Institutions:</w:t>
      </w:r>
      <w:r>
        <w:t xml:space="preserve"> </w:t>
      </w:r>
      <w:r>
        <w:t xml:space="preserve">Universities like Vrije Universiteit Brussel (VUB) and Université libre de Bruxelles (ULB) offer specialized programs in data science, equipping students with skills tailored to the region’s demands.</w:t>
      </w:r>
    </w:p>
    <w:bookmarkEnd w:id="22"/>
    <w:bookmarkStart w:id="23" w:name="X1106633673d9b513359ca4f9caf49f8fb8bf98d"/>
    <w:p>
      <w:pPr>
        <w:pStyle w:val="Heading2"/>
      </w:pPr>
      <w:r>
        <w:t xml:space="preserve">3. Challenges and Opportunities for Data Scientists in Brussels</w:t>
      </w:r>
    </w:p>
    <w:p>
      <w:pPr>
        <w:pStyle w:val="FirstParagraph"/>
      </w:pPr>
      <w:r>
        <w:t xml:space="preserve">The unique landscape of Belgium Brussels presents both challenges and opportunities for aspiring Data Scientists. One key challenge is ensuring compliance with GDPR, which requires rigorous data anonymization techniques and transparency in algorithmic decision-making. Additionally, the multilingual nature of Brussels necessitates expertise in processing languages such as French, Dutch, and English.</w:t>
      </w:r>
    </w:p>
    <w:p>
      <w:pPr>
        <w:pStyle w:val="BodyText"/>
      </w:pPr>
      <w:r>
        <w:t xml:space="preserve">Opportunities abound in sectors like smart city initiatives. For example, the Brussels-Capital Region’s use of IoT sensors to monitor air quality relies on Data Scientists to interpret real-time data and propose actionable insights. Similarly, healthcare providers are leveraging machine learning models to predict disease outbreaks or manage hospital resources efficiently.</w:t>
      </w:r>
    </w:p>
    <w:bookmarkEnd w:id="23"/>
    <w:bookmarkStart w:id="24" w:name="case-studies-data-science-in-action"/>
    <w:p>
      <w:pPr>
        <w:pStyle w:val="Heading2"/>
      </w:pPr>
      <w:r>
        <w:t xml:space="preserve">4. Case Studies: Data Science in Action</w:t>
      </w:r>
    </w:p>
    <w:p>
      <w:pPr>
        <w:pStyle w:val="FirstParagraph"/>
      </w:pPr>
      <w:r>
        <w:rPr>
          <w:bCs/>
          <w:b/>
        </w:rPr>
        <w:t xml:space="preserve">Case Study 1: Urban Mobility Analytics</w:t>
      </w:r>
      <w:r>
        <w:br/>
      </w:r>
      <w:r>
        <w:t xml:space="preserve">A collaborative project between the Brussels Mobility Authority and a local tech firm utilized data science to analyze public transport patterns. By processing GPS data from buses and trams, the team developed algorithms to reduce wait times during peak hours. This case demonstrates how Data Scientists can directly improve urban infrastructure in a densely populated city like Brussels.</w:t>
      </w:r>
    </w:p>
    <w:p>
      <w:pPr>
        <w:pStyle w:val="BodyText"/>
      </w:pPr>
      <w:r>
        <w:rPr>
          <w:bCs/>
          <w:b/>
        </w:rPr>
        <w:t xml:space="preserve">Case Study 2: Healthcare Data Integration</w:t>
      </w:r>
      <w:r>
        <w:br/>
      </w:r>
      <w:r>
        <w:t xml:space="preserve">A hospital network in Brussels implemented a data science platform to integrate patient records from multiple sources, including electronic health records and wearable devices. The system improved diagnostic accuracy and reduced administrative burdens, showcasing the transformative potential of data science in healthcare.</w:t>
      </w:r>
    </w:p>
    <w:bookmarkEnd w:id="24"/>
    <w:bookmarkStart w:id="25" w:name="Xe90174eb19d4cf88d9b14e09b1d4dbbd192693a"/>
    <w:p>
      <w:pPr>
        <w:pStyle w:val="Heading2"/>
      </w:pPr>
      <w:r>
        <w:t xml:space="preserve">5. Methodology for an Undergraduate Thesis on Data Science</w:t>
      </w:r>
    </w:p>
    <w:p>
      <w:pPr>
        <w:pStyle w:val="FirstParagraph"/>
      </w:pPr>
      <w:r>
        <w:t xml:space="preserve">This thesis employs a mixed-methods approach to study the role of Data Scientists in Brussels. Primary research includes interviews with professionals working in Brussels-based companies and surveys distributed to students enrolled in data science programs at local universities. Secondary research draws from academic journals, industry reports, and policy documents relevant to Belgium’s data ecosystem.</w:t>
      </w:r>
    </w:p>
    <w:p>
      <w:pPr>
        <w:numPr>
          <w:ilvl w:val="0"/>
          <w:numId w:val="1002"/>
        </w:numPr>
        <w:pStyle w:val="Compact"/>
      </w:pPr>
      <w:r>
        <w:rPr>
          <w:bCs/>
          <w:b/>
        </w:rPr>
        <w:t xml:space="preserve">Data Collection:</w:t>
      </w:r>
      <w:r>
        <w:t xml:space="preserve"> </w:t>
      </w:r>
      <w:r>
        <w:t xml:space="preserve">Surveys were conducted via online platforms (e.g., Google Forms) targeting 100 Data Scientists in Brussels. Interviews focused on career paths, challenges faced in the region, and the impact of EU regulations.</w:t>
      </w:r>
    </w:p>
    <w:p>
      <w:pPr>
        <w:numPr>
          <w:ilvl w:val="0"/>
          <w:numId w:val="1002"/>
        </w:numPr>
        <w:pStyle w:val="Compact"/>
      </w:pPr>
      <w:r>
        <w:rPr>
          <w:bCs/>
          <w:b/>
        </w:rPr>
        <w:t xml:space="preserve">Data Analysis:</w:t>
      </w:r>
      <w:r>
        <w:t xml:space="preserve"> </w:t>
      </w:r>
      <w:r>
        <w:t xml:space="preserve">Quantitative data was analyzed using Python libraries such as Pandas and Matplotlib, while qualitative insights were synthesized through thematic coding.</w:t>
      </w:r>
    </w:p>
    <w:bookmarkEnd w:id="25"/>
    <w:bookmarkStart w:id="26" w:name="X980df9b25076ef6e96ae261f6cd06d517ff8302"/>
    <w:p>
      <w:pPr>
        <w:pStyle w:val="Heading2"/>
      </w:pPr>
      <w:r>
        <w:t xml:space="preserve">6. Ethical Considerations in Data Science for Belgium Brussels</w:t>
      </w:r>
    </w:p>
    <w:p>
      <w:pPr>
        <w:pStyle w:val="FirstParagraph"/>
      </w:pPr>
      <w:r>
        <w:t xml:space="preserve">Ethics is a critical aspect of data science, particularly in regions like Brussels where data privacy is paramount. Data Scientists must ensure that algorithms do not perpetuate biases, especially given the city’s diverse population. For example, facial recognition systems deployed for security purposes must be tested for fairness across different ethnic groups to avoid discriminatory outcomes.</w:t>
      </w:r>
    </w:p>
    <w:p>
      <w:pPr>
        <w:pStyle w:val="BodyText"/>
      </w:pPr>
      <w:r>
        <w:t xml:space="preserve">Additionally, the open-data movement in Brussels emphasizes transparency, requiring Data Scientists to document their methodologies and share insights with the public. This aligns with the EU’s commitment to responsible innovation and citizen engagement.</w:t>
      </w:r>
    </w:p>
    <w:bookmarkEnd w:id="26"/>
    <w:bookmarkStart w:id="27" w:name="conclusion"/>
    <w:p>
      <w:pPr>
        <w:pStyle w:val="Heading2"/>
      </w:pPr>
      <w:r>
        <w:t xml:space="preserve">7. Conclusion</w:t>
      </w:r>
    </w:p>
    <w:p>
      <w:pPr>
        <w:pStyle w:val="FirstParagraph"/>
      </w:pPr>
      <w:r>
        <w:t xml:space="preserve">This Undergraduate Thesis underscores the pivotal role of Data Scientists in shaping Belgium Brussels’ future. From optimizing urban systems to advancing healthcare, data science is a tool for sustainable development in a multicultural and politically significant region. As the demand for skilled professionals grows, it is essential for educational institutions and policymakers to collaborate on initiatives that bridge academic training with industry needs.</w:t>
      </w:r>
    </w:p>
    <w:p>
      <w:pPr>
        <w:pStyle w:val="BodyText"/>
      </w:pPr>
      <w:r>
        <w:t xml:space="preserve">For students pursuing careers as Data Scientists in Brussels, this study highlights the importance of adaptability, ethical awareness, and interdisciplinary collaboration. By aligning technical expertise with the values of a diverse society, data scientists can contribute meaningfully to both local and global challenges.</w:t>
      </w:r>
    </w:p>
    <w:bookmarkEnd w:id="27"/>
    <w:bookmarkStart w:id="28" w:name="references"/>
    <w:p>
      <w:pPr>
        <w:pStyle w:val="Heading2"/>
      </w:pPr>
      <w:r>
        <w:t xml:space="preserve">References</w:t>
      </w:r>
    </w:p>
    <w:p>
      <w:pPr>
        <w:numPr>
          <w:ilvl w:val="0"/>
          <w:numId w:val="1003"/>
        </w:numPr>
        <w:pStyle w:val="Compact"/>
      </w:pPr>
      <w:r>
        <w:t xml:space="preserve">European Commission. (2023). "Data Strategy for Europe: Building a Data-Driven Economy." Brussels: European Union.</w:t>
      </w:r>
    </w:p>
    <w:p>
      <w:pPr>
        <w:numPr>
          <w:ilvl w:val="0"/>
          <w:numId w:val="1003"/>
        </w:numPr>
        <w:pStyle w:val="Compact"/>
      </w:pPr>
      <w:r>
        <w:t xml:space="preserve">Vrije Universiteit Brussel. (2023). "Master in Data Science and Business Analytics." Retrieved from [vub.ac.be](https://www.vub.ac.be).</w:t>
      </w:r>
    </w:p>
    <w:p>
      <w:pPr>
        <w:numPr>
          <w:ilvl w:val="0"/>
          <w:numId w:val="1003"/>
        </w:numPr>
        <w:pStyle w:val="Compact"/>
      </w:pPr>
      <w:r>
        <w:t xml:space="preserve">GDPR Guidelines. (2018). "General Data Protection Regulation: A Guide for Data Scientists." Brussels: European Data Protection Board.</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Belgium Brussels</dc:title>
  <dc:creator/>
  <dc:language>en</dc:language>
  <cp:keywords/>
  <dcterms:created xsi:type="dcterms:W3CDTF">2026-07-19T07:32:47Z</dcterms:created>
  <dcterms:modified xsi:type="dcterms:W3CDTF">2026-07-19T07:32:47Z</dcterms:modified>
</cp:coreProperties>
</file>

<file path=docProps/custom.xml><?xml version="1.0" encoding="utf-8"?>
<Properties xmlns="http://schemas.openxmlformats.org/officeDocument/2006/custom-properties" xmlns:vt="http://schemas.openxmlformats.org/officeDocument/2006/docPropsVTypes"/>
</file>