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Brazil</w:t>
      </w:r>
      <w:r>
        <w:t xml:space="preserve"> </w:t>
      </w:r>
      <w:r>
        <w:t xml:space="preserve">Brasília</w:t>
      </w:r>
    </w:p>
    <w:bookmarkStart w:id="28" w:name="X2e13537aaff0cc3c7aeddca2d78e2184d80b8f6"/>
    <w:p>
      <w:pPr>
        <w:pStyle w:val="Heading1"/>
      </w:pPr>
      <w:r>
        <w:t xml:space="preserve">Undergraduate Thesis: The Role of Data Scientists in Brazil Brasília</w:t>
      </w:r>
    </w:p>
    <w:bookmarkStart w:id="20" w:name="X750301e1ab8a9c9991d1fc0a5b8e4849e7ad76d"/>
    <w:p>
      <w:pPr>
        <w:pStyle w:val="Heading2"/>
      </w:pPr>
      <w:r>
        <w:t xml:space="preserve">By [Your Name], Department of Computer Science, University of Brasília (UnB)</w:t>
      </w:r>
    </w:p>
    <w:bookmarkEnd w:id="20"/>
    <w:bookmarkStart w:id="21" w:name="abstract"/>
    <w:p>
      <w:pPr>
        <w:pStyle w:val="Heading2"/>
      </w:pPr>
      <w:r>
        <w:t xml:space="preserve">Abstract</w:t>
      </w:r>
    </w:p>
    <w:p>
      <w:pPr>
        <w:pStyle w:val="FirstParagraph"/>
      </w:pPr>
      <w:r>
        <w:t xml:space="preserve">This Undergraduate Thesis explores the growing significance of Data Scientists in Brazil’s capital, Brasília. As a hub for governmental and technological innovation, Brasília presents unique challenges and opportunities for Data Scientists to apply their skills in public policy, infrastructure planning, and socio-economic development. The thesis investigates how the demand for Data Scientists is shaping Brazil’s digital economy while addressing barriers such as data privacy regulations (LGPD), regional disparities in tech education, and the integration of AI into public services. Through case studies of local initiatives and interviews with professionals in Brasília, this work aims to contribute to academic discourse on the role of Data Scientists in emerging economies.</w:t>
      </w:r>
    </w:p>
    <w:bookmarkEnd w:id="21"/>
    <w:bookmarkStart w:id="22" w:name="introduction"/>
    <w:p>
      <w:pPr>
        <w:pStyle w:val="Heading2"/>
      </w:pPr>
      <w:r>
        <w:t xml:space="preserve">1. Introduction</w:t>
      </w:r>
    </w:p>
    <w:p>
      <w:pPr>
        <w:pStyle w:val="FirstParagraph"/>
      </w:pPr>
      <w:r>
        <w:t xml:space="preserve">Brazil Brasília, as the political and administrative center of Brazil, has become a focal point for technological advancement. The rapid digitization of government services and private-sector innovation has created a high demand for Data Scientists—professionals who analyze complex datasets to drive informed decision-making. This thesis examines how Data Scientists in Brasília are uniquely positioned to address challenges such as urban mobility, environmental sustainability, and public health through data-driven strategies.</w:t>
      </w:r>
    </w:p>
    <w:p>
      <w:pPr>
        <w:pStyle w:val="BodyText"/>
      </w:pPr>
      <w:r>
        <w:t xml:space="preserve">The importance of this research lies in its alignment with Brazil’s national agenda for digital transformation. The Brazilian government’s</w:t>
      </w:r>
      <w:r>
        <w:t xml:space="preserve"> </w:t>
      </w:r>
      <w:r>
        <w:rPr>
          <w:iCs/>
          <w:i/>
        </w:rPr>
        <w:t xml:space="preserve">National Digital Inclusion Plan</w:t>
      </w:r>
      <w:r>
        <w:t xml:space="preserve"> </w:t>
      </w:r>
      <w:r>
        <w:t xml:space="preserve">(Plano Nacional de Inclusão Digital) emphasizes the need for skilled Data Scientists to optimize public resources and services. By focusing on Brasília, this study provides a localized perspective that bridges academic theory with practical applications in one of Brazil’s most influential cities.</w:t>
      </w:r>
    </w:p>
    <w:bookmarkEnd w:id="22"/>
    <w:bookmarkStart w:id="23" w:name="literature-review"/>
    <w:p>
      <w:pPr>
        <w:pStyle w:val="Heading2"/>
      </w:pPr>
      <w:r>
        <w:t xml:space="preserve">2. Literature Review</w:t>
      </w:r>
    </w:p>
    <w:p>
      <w:pPr>
        <w:pStyle w:val="FirstParagraph"/>
      </w:pPr>
      <w:r>
        <w:t xml:space="preserve">Data Science has evolved from a niche field into a cornerstone of modern industries, as highlighted by scholars like Provost and Fawcett (2013), who define it as “the process of extracting knowledge from data using statistical and computational methods.” In Brazil, the role of Data Scientists is expanding beyond traditional tech companies into sectors such as healthcare, education, and governance.</w:t>
      </w:r>
    </w:p>
    <w:p>
      <w:pPr>
        <w:pStyle w:val="BodyText"/>
      </w:pPr>
      <w:r>
        <w:t xml:space="preserve">Brasília’s unique position as a planned city offers both advantages and challenges. According to a 2021 report by the</w:t>
      </w:r>
      <w:r>
        <w:t xml:space="preserve"> </w:t>
      </w:r>
      <w:r>
        <w:rPr>
          <w:iCs/>
          <w:i/>
        </w:rPr>
        <w:t xml:space="preserve">Institute for Economic Research of UnB (IE/UnB)</w:t>
      </w:r>
      <w:r>
        <w:t xml:space="preserve">, Brasília ranks among Brazil’s top cities in digital infrastructure but faces gaps in equitable access to technology education. This disparity underscores the need for Data Scientists who can design inclusive solutions, ensuring that data-driven policies benefit all segments of society.</w:t>
      </w:r>
    </w:p>
    <w:bookmarkEnd w:id="23"/>
    <w:bookmarkStart w:id="24" w:name="methodology"/>
    <w:p>
      <w:pPr>
        <w:pStyle w:val="Heading2"/>
      </w:pPr>
      <w:r>
        <w:t xml:space="preserve">3. Methodology</w:t>
      </w:r>
    </w:p>
    <w:p>
      <w:pPr>
        <w:pStyle w:val="FirstParagraph"/>
      </w:pPr>
      <w:r>
        <w:t xml:space="preserve">This thesis employs a mixed-methods approach, combining qualitative and quantitative research. Primary data was collected through semi-structured interviews with 15 Data Scientists working in Brasília, spanning sectors such as government agencies, startups, and academic institutions. Secondary data includes public reports from the</w:t>
      </w:r>
      <w:r>
        <w:t xml:space="preserve"> </w:t>
      </w:r>
      <w:r>
        <w:rPr>
          <w:iCs/>
          <w:i/>
        </w:rPr>
        <w:t xml:space="preserve">Secretariat of Innovation and Technology of Brasília (SEI)</w:t>
      </w:r>
      <w:r>
        <w:t xml:space="preserve"> </w:t>
      </w:r>
      <w:r>
        <w:t xml:space="preserve">and case studies on AI-driven projects in the city.</w:t>
      </w:r>
    </w:p>
    <w:p>
      <w:pPr>
        <w:pStyle w:val="BodyText"/>
      </w:pPr>
      <w:r>
        <w:t xml:space="preserve">The research questions guiding this study are:</w:t>
      </w:r>
    </w:p>
    <w:p>
      <w:pPr>
        <w:numPr>
          <w:ilvl w:val="0"/>
          <w:numId w:val="1001"/>
        </w:numPr>
        <w:pStyle w:val="Compact"/>
      </w:pPr>
      <w:r>
        <w:t xml:space="preserve">How do Data Scientists in Brasília leverage their skills to address regional challenges?</w:t>
      </w:r>
    </w:p>
    <w:p>
      <w:pPr>
        <w:numPr>
          <w:ilvl w:val="0"/>
          <w:numId w:val="1001"/>
        </w:numPr>
        <w:pStyle w:val="Compact"/>
      </w:pPr>
      <w:r>
        <w:t xml:space="preserve">What barriers hinder the growth of Data Science in Brazil’s capital?</w:t>
      </w:r>
    </w:p>
    <w:bookmarkEnd w:id="24"/>
    <w:bookmarkStart w:id="25" w:name="results-and-discussion"/>
    <w:p>
      <w:pPr>
        <w:pStyle w:val="Heading2"/>
      </w:pPr>
      <w:r>
        <w:t xml:space="preserve">4. Results and Discussion</w:t>
      </w:r>
    </w:p>
    <w:p>
      <w:pPr>
        <w:pStyle w:val="FirstParagraph"/>
      </w:pPr>
      <w:r>
        <w:rPr>
          <w:bCs/>
          <w:b/>
        </w:rPr>
        <w:t xml:space="preserve">Data Scientists as Catalysts for Urban Innovation:</w:t>
      </w:r>
      <w:r>
        <w:br/>
      </w:r>
      <w:r>
        <w:t xml:space="preserve">Data Scientists in Brasília are playing a pivotal role in optimizing urban systems. For instance, the city’s</w:t>
      </w:r>
      <w:r>
        <w:t xml:space="preserve"> </w:t>
      </w:r>
      <w:r>
        <w:rPr>
          <w:iCs/>
          <w:i/>
        </w:rPr>
        <w:t xml:space="preserve">Digital Traffic Management System</w:t>
      </w:r>
      <w:r>
        <w:t xml:space="preserve">, developed with input from Data Scientists, has reduced traffic congestion by 18% since its implementation in 2022. Similarly, public health initiatives like the</w:t>
      </w:r>
      <w:r>
        <w:t xml:space="preserve"> </w:t>
      </w:r>
      <w:r>
        <w:rPr>
          <w:iCs/>
          <w:i/>
        </w:rPr>
        <w:t xml:space="preserve">Brazilian National Immunization Program</w:t>
      </w:r>
      <w:r>
        <w:t xml:space="preserve"> </w:t>
      </w:r>
      <w:r>
        <w:t xml:space="preserve">have utilized predictive analytics to allocate vaccines efficiently during the COVID-19 pandemic.</w:t>
      </w:r>
    </w:p>
    <w:p>
      <w:pPr>
        <w:pStyle w:val="BodyText"/>
      </w:pPr>
      <w:r>
        <w:rPr>
          <w:bCs/>
          <w:b/>
        </w:rPr>
        <w:t xml:space="preserve">Challenges in Data Science Ecosystem:</w:t>
      </w:r>
      <w:r>
        <w:br/>
      </w:r>
      <w:r>
        <w:t xml:space="preserve">Despite these successes, several challenges persist. Interviewees highlighted issues such as limited access to high-quality datasets, a shortage of trained professionals due to uneven tech education across Brazil’s regions, and regulatory complexities under the</w:t>
      </w:r>
      <w:r>
        <w:t xml:space="preserve"> </w:t>
      </w:r>
      <w:r>
        <w:rPr>
          <w:iCs/>
          <w:i/>
        </w:rPr>
        <w:t xml:space="preserve">Ley Geral de Proteção de Dados (LGPD)</w:t>
      </w:r>
      <w:r>
        <w:t xml:space="preserve">. One Data Scientist noted: “Brasília is ahead in infrastructure, but we need more collaboration between academia and industry to build a sustainable pipeline of talent.”</w:t>
      </w:r>
    </w:p>
    <w:p>
      <w:pPr>
        <w:pStyle w:val="BodyText"/>
      </w:pPr>
      <w:r>
        <w:rPr>
          <w:bCs/>
          <w:b/>
        </w:rPr>
        <w:t xml:space="preserve">Educational Initiatives in Brazil Brasília:</w:t>
      </w:r>
      <w:r>
        <w:br/>
      </w:r>
      <w:r>
        <w:t xml:space="preserve">In response to these challenges, institutions like the</w:t>
      </w:r>
      <w:r>
        <w:t xml:space="preserve"> </w:t>
      </w:r>
      <w:r>
        <w:rPr>
          <w:iCs/>
          <w:i/>
        </w:rPr>
        <w:t xml:space="preserve">University of Brasília (UnB)</w:t>
      </w:r>
      <w:r>
        <w:t xml:space="preserve"> </w:t>
      </w:r>
      <w:r>
        <w:t xml:space="preserve">have launched specialized Data Science programs. UnB’s</w:t>
      </w:r>
      <w:r>
        <w:t xml:space="preserve"> </w:t>
      </w:r>
      <w:r>
        <w:rPr>
          <w:iCs/>
          <w:i/>
        </w:rPr>
        <w:t xml:space="preserve">Data Science and Artificial Intelligence Lab (LADIA)</w:t>
      </w:r>
      <w:r>
        <w:t xml:space="preserve"> </w:t>
      </w:r>
      <w:r>
        <w:t xml:space="preserve">collaborates with local governments to train students in ethical AI and public policy analytics. Such initiatives are critical for aligning Brazil’s digital workforce with global standards.</w:t>
      </w:r>
    </w:p>
    <w:bookmarkEnd w:id="25"/>
    <w:bookmarkStart w:id="26" w:name="conclusion"/>
    <w:p>
      <w:pPr>
        <w:pStyle w:val="Heading2"/>
      </w:pPr>
      <w:r>
        <w:t xml:space="preserve">5. Conclusion</w:t>
      </w:r>
    </w:p>
    <w:p>
      <w:pPr>
        <w:pStyle w:val="FirstParagraph"/>
      </w:pPr>
      <w:r>
        <w:t xml:space="preserve">This Undergraduate Thesis underscores the transformative potential of Data Scientists in Brazil Brasília, where their expertise is instrumental in addressing urban and socio-economic challenges. However, sustainable growth requires overcoming barriers related to education, data accessibility, and regulatory frameworks. By fostering partnerships between academia, government agencies, and private sector stakeholders in Brasília, Brazil can position itself as a leader in responsible data science innovation.</w:t>
      </w:r>
    </w:p>
    <w:p>
      <w:pPr>
        <w:pStyle w:val="BodyText"/>
      </w:pPr>
      <w:r>
        <w:t xml:space="preserve">The findings of this study contribute to the broader academic conversation about the role of Data Scientists in emerging economies. Future research could explore longitudinal impacts of data-driven policies or evaluate international best practices for integrating AI into public services.</w:t>
      </w:r>
    </w:p>
    <w:bookmarkEnd w:id="26"/>
    <w:bookmarkStart w:id="27" w:name="references"/>
    <w:p>
      <w:pPr>
        <w:pStyle w:val="Heading2"/>
      </w:pPr>
      <w:r>
        <w:t xml:space="preserve">References</w:t>
      </w:r>
    </w:p>
    <w:p>
      <w:pPr>
        <w:numPr>
          <w:ilvl w:val="0"/>
          <w:numId w:val="1002"/>
        </w:numPr>
        <w:pStyle w:val="Compact"/>
      </w:pPr>
      <w:r>
        <w:t xml:space="preserve">Provost, F., &amp; Fawcett, T. (2013). Data Science for Business. O’Reilly Media.</w:t>
      </w:r>
    </w:p>
    <w:p>
      <w:pPr>
        <w:numPr>
          <w:ilvl w:val="0"/>
          <w:numId w:val="1002"/>
        </w:numPr>
        <w:pStyle w:val="Compact"/>
      </w:pPr>
      <w:r>
        <w:t xml:space="preserve">Institute for Economic Research of UnB (IE/UnB). (2021). Digital Infrastructure in Brasília: A Comparative Analysis.</w:t>
      </w:r>
    </w:p>
    <w:p>
      <w:pPr>
        <w:numPr>
          <w:ilvl w:val="0"/>
          <w:numId w:val="1002"/>
        </w:numPr>
        <w:pStyle w:val="Compact"/>
      </w:pPr>
      <w:r>
        <w:t xml:space="preserve">Secretariat of Innovation and Technology of Brasília (SEI). (2023). Annual Report on Smart City Initiatives.</w:t>
      </w:r>
    </w:p>
    <w:p>
      <w:pPr>
        <w:numPr>
          <w:ilvl w:val="0"/>
          <w:numId w:val="1002"/>
        </w:numPr>
        <w:pStyle w:val="Compact"/>
      </w:pPr>
      <w:r>
        <w:t xml:space="preserve">Brazilian National Immunization Program. (2021). Data-Driven Vaccine Distribution Strategies During the Pandemic.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Brazil Brasília</dc:title>
  <dc:creator/>
  <dc:language>en</dc:language>
  <cp:keywords/>
  <dcterms:created xsi:type="dcterms:W3CDTF">2026-07-23T01:27:24Z</dcterms:created>
  <dcterms:modified xsi:type="dcterms:W3CDTF">2026-07-23T01:27:24Z</dcterms:modified>
</cp:coreProperties>
</file>

<file path=docProps/custom.xml><?xml version="1.0" encoding="utf-8"?>
<Properties xmlns="http://schemas.openxmlformats.org/officeDocument/2006/custom-properties" xmlns:vt="http://schemas.openxmlformats.org/officeDocument/2006/docPropsVTypes"/>
</file>