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211c463cc7defbd2f35f8ed5b41fee03d00f8ad"/>
    <w:p>
      <w:pPr>
        <w:pStyle w:val="Heading1"/>
      </w:pPr>
      <w:r>
        <w:t xml:space="preserve">Undergraduate Thesis: The Role and Impact of Data Scientists in the United Arab Emirates, Dubai</w:t>
      </w:r>
    </w:p>
    <w:bookmarkStart w:id="20" w:name="abstract"/>
    <w:p>
      <w:pPr>
        <w:pStyle w:val="Heading2"/>
      </w:pPr>
      <w:r>
        <w:t xml:space="preserve">Abstract</w:t>
      </w:r>
    </w:p>
    <w:p>
      <w:pPr>
        <w:pStyle w:val="FirstParagraph"/>
      </w:pPr>
      <w:r>
        <w:t xml:space="preserve">This Undergraduate Thesis explores the evolving role of Data Scientists within the context of the United Arab Emirates (UAE), with a specific focus on Dubai. As a global hub for innovation and technology, Dubai has positioned itself as a leader in digital transformation. This study examines how Data Scientists contribute to this vision, analyzes their responsibilities in key sectors such as healthcare, finance, and urban planning, and evaluates the challenges and opportunities they face in the region. The thesis highlights the importance of data science education and industry collaboration to meet Dubai's ambitious goals outlined in initiatives like Smart Dubai 2021.</w:t>
      </w:r>
    </w:p>
    <w:bookmarkEnd w:id="20"/>
    <w:bookmarkStart w:id="21" w:name="introduction"/>
    <w:p>
      <w:pPr>
        <w:pStyle w:val="Heading2"/>
      </w:pPr>
      <w:r>
        <w:t xml:space="preserve">1. Introduction</w:t>
      </w:r>
    </w:p>
    <w:p>
      <w:pPr>
        <w:pStyle w:val="FirstParagraph"/>
      </w:pPr>
      <w:r>
        <w:t xml:space="preserve">Dubai has emerged as a beacon of technological advancement within the United Arab Emirates, driven by strategic investments in artificial intelligence (AI), big data analytics, and smart city infrastructure. Central to this transformation is the growing demand for skilled Data Scientists who can leverage data to solve complex problems. This Undergraduate Thesis aims to understand how Data Scientists are shaping Dubai’s future by analyzing their role in government projects, private sector innovation, and academic research. The study also investigates the alignment between Dubai's vision for a knowledge-based economy and the competencies required of modern Data Scientists.</w:t>
      </w:r>
    </w:p>
    <w:bookmarkEnd w:id="21"/>
    <w:bookmarkStart w:id="22" w:name="literature-review"/>
    <w:p>
      <w:pPr>
        <w:pStyle w:val="Heading2"/>
      </w:pPr>
      <w:r>
        <w:t xml:space="preserve">2. Literature Review</w:t>
      </w:r>
    </w:p>
    <w:p>
      <w:pPr>
        <w:pStyle w:val="FirstParagraph"/>
      </w:pPr>
      <w:r>
        <w:t xml:space="preserve">The field of data science has evolved rapidly over the past decade, driven by advancements in machine learning, cloud computing, and data visualization. In regions like Dubai, where technology is a cornerstone of economic growth, Data Scientists play a pivotal role in extracting actionable insights from vast datasets. Key literature highlights the following:</w:t>
      </w:r>
    </w:p>
    <w:p>
      <w:pPr>
        <w:numPr>
          <w:ilvl w:val="0"/>
          <w:numId w:val="1001"/>
        </w:numPr>
        <w:pStyle w:val="Compact"/>
      </w:pPr>
      <w:r>
        <w:rPr>
          <w:bCs/>
          <w:b/>
        </w:rPr>
        <w:t xml:space="preserve">Smart City Initiatives</w:t>
      </w:r>
      <w:r>
        <w:t xml:space="preserve">: Dubai’s Smart Dubai initiative aims to make the city fully connected and data-driven by 2021. Data Scientists are critical in analyzing urban mobility patterns, optimizing energy consumption, and enhancing public services.</w:t>
      </w:r>
    </w:p>
    <w:p>
      <w:pPr>
        <w:numPr>
          <w:ilvl w:val="0"/>
          <w:numId w:val="1001"/>
        </w:numPr>
        <w:pStyle w:val="Compact"/>
      </w:pPr>
      <w:r>
        <w:rPr>
          <w:bCs/>
          <w:b/>
        </w:rPr>
        <w:t xml:space="preserve">Economic Diversification</w:t>
      </w:r>
      <w:r>
        <w:t xml:space="preserve">: The UAE Vision 2021 emphasizes reducing dependence on oil by fostering innovation. Data Scientists contribute to this by supporting sectors such as fintech, healthcare IT, and e-commerce.</w:t>
      </w:r>
    </w:p>
    <w:p>
      <w:pPr>
        <w:numPr>
          <w:ilvl w:val="0"/>
          <w:numId w:val="1001"/>
        </w:numPr>
        <w:pStyle w:val="Compact"/>
      </w:pPr>
      <w:r>
        <w:rPr>
          <w:bCs/>
          <w:b/>
        </w:rPr>
        <w:t xml:space="preserve">Educational Frameworks</w:t>
      </w:r>
      <w:r>
        <w:t xml:space="preserve">: Universities in Dubai are integrating data science into their curricula to meet industry demands. Institutions like the American University in Dubai and Khalifa University offer specialized programs focusing on AI and big data analytics.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case studies from Dubai’s public and private sectors. Key sources include government reports, academic journals, industry whitepapers, and interviews with Data Scientists working in the region. The methodology focuses on identifying trends in the demand for data science professionals and assessing how their skills align with Dubai’s strategic objectives.</w:t>
      </w:r>
    </w:p>
    <w:bookmarkEnd w:id="23"/>
    <w:bookmarkStart w:id="24" w:name="case-studies-data-science-in-action"/>
    <w:p>
      <w:pPr>
        <w:pStyle w:val="Heading2"/>
      </w:pPr>
      <w:r>
        <w:t xml:space="preserve">4. Case Studies: Data Science in Action</w:t>
      </w:r>
    </w:p>
    <w:p>
      <w:pPr>
        <w:pStyle w:val="FirstParagraph"/>
      </w:pPr>
      <w:r>
        <w:rPr>
          <w:bCs/>
          <w:b/>
        </w:rPr>
        <w:t xml:space="preserve">Case Study 1: Healthcare Sector</w:t>
      </w:r>
      <w:r>
        <w:br/>
      </w:r>
      <w:r>
        <w:t xml:space="preserve">The Dubai Health Authority (DHA) has partnered with data science teams to implement predictive models for patient care and resource allocation. For example, AI-driven algorithms analyze medical records to identify at-risk patients and optimize hospital bed availability. This initiative aligns with the UAE’s National Strategy for Digital Transformation.</w:t>
      </w:r>
    </w:p>
    <w:p>
      <w:pPr>
        <w:pStyle w:val="BodyText"/>
      </w:pPr>
      <w:r>
        <w:rPr>
          <w:bCs/>
          <w:b/>
        </w:rPr>
        <w:t xml:space="preserve">Case Study 2: Real Estate Development</w:t>
      </w:r>
      <w:r>
        <w:br/>
      </w:r>
      <w:r>
        <w:t xml:space="preserve">Companies like Emaar Properties use data analytics to forecast market trends, manage large-scale construction projects, and enhance customer engagement through personalized digital platforms. Data Scientists here work with geospatial data, customer behavior metrics, and economic indicators to support decision-making.</w:t>
      </w:r>
    </w:p>
    <w:p>
      <w:pPr>
        <w:pStyle w:val="BodyText"/>
      </w:pPr>
      <w:r>
        <w:rPr>
          <w:bCs/>
          <w:b/>
        </w:rPr>
        <w:t xml:space="preserve">Case Study 3: Transportation Innovation</w:t>
      </w:r>
      <w:r>
        <w:br/>
      </w:r>
      <w:r>
        <w:t xml:space="preserve">Dubai’s Roads and Transport Authority (RTA) employs Data Scientists to analyze traffic patterns and improve public transit efficiency. Projects like the Dubai Metro’s real-time scheduling system rely on machine learning models that process sensor data from thousands of connected vehicles.</w:t>
      </w:r>
    </w:p>
    <w:bookmarkEnd w:id="24"/>
    <w:bookmarkStart w:id="25" w:name="X49c5a3ef87da318896c8dd01b31b9f723d074ad"/>
    <w:p>
      <w:pPr>
        <w:pStyle w:val="Heading2"/>
      </w:pPr>
      <w:r>
        <w:t xml:space="preserve">5. Challenges Faced by Data Scientists in Dubai</w:t>
      </w:r>
    </w:p>
    <w:p>
      <w:pPr>
        <w:pStyle w:val="FirstParagraph"/>
      </w:pPr>
      <w:r>
        <w:t xml:space="preserve">Despite the opportunities, Data Scientists in Dubai encounter several challenges:</w:t>
      </w:r>
    </w:p>
    <w:p>
      <w:pPr>
        <w:numPr>
          <w:ilvl w:val="0"/>
          <w:numId w:val="1002"/>
        </w:numPr>
        <w:pStyle w:val="Compact"/>
      </w:pPr>
      <w:r>
        <w:rPr>
          <w:bCs/>
          <w:b/>
        </w:rPr>
        <w:t xml:space="preserve">Data Privacy and Ethics</w:t>
      </w:r>
      <w:r>
        <w:t xml:space="preserve">: The UAE’s Personal Data Protection Law (PDP Law) imposes strict requirements on data handling, necessitating compliance with global standards.</w:t>
      </w:r>
    </w:p>
    <w:p>
      <w:pPr>
        <w:numPr>
          <w:ilvl w:val="0"/>
          <w:numId w:val="1002"/>
        </w:numPr>
        <w:pStyle w:val="Compact"/>
      </w:pPr>
      <w:r>
        <w:rPr>
          <w:bCs/>
          <w:b/>
        </w:rPr>
        <w:t xml:space="preserve">Skilled Talent Shortage</w:t>
      </w:r>
      <w:r>
        <w:t xml:space="preserve">: While demand for Data Scientists is rising, the supply of qualified professionals remains limited, partly due to the need for interdisciplinary expertise in statistics, programming, and domain-specific knowledge.</w:t>
      </w:r>
    </w:p>
    <w:p>
      <w:pPr>
        <w:numPr>
          <w:ilvl w:val="0"/>
          <w:numId w:val="1002"/>
        </w:numPr>
        <w:pStyle w:val="Compact"/>
      </w:pPr>
      <w:r>
        <w:rPr>
          <w:bCs/>
          <w:b/>
        </w:rPr>
        <w:t xml:space="preserve">Cultural and Industry Adaptation</w:t>
      </w:r>
      <w:r>
        <w:t xml:space="preserve">: Integrating data-driven approaches into traditional sectors requires overcoming resistance to change and fostering a culture of innovation.</w:t>
      </w:r>
    </w:p>
    <w:bookmarkEnd w:id="25"/>
    <w:bookmarkStart w:id="26" w:name="opportunities-for-growth"/>
    <w:p>
      <w:pPr>
        <w:pStyle w:val="Heading2"/>
      </w:pPr>
      <w:r>
        <w:t xml:space="preserve">6. Opportunities for Growth</w:t>
      </w:r>
    </w:p>
    <w:p>
      <w:pPr>
        <w:pStyle w:val="FirstParagraph"/>
      </w:pPr>
      <w:r>
        <w:t xml:space="preserve">Dubai’s commitment to digital transformation creates numerous opportunities for Data Scientists:</w:t>
      </w:r>
    </w:p>
    <w:p>
      <w:pPr>
        <w:numPr>
          <w:ilvl w:val="0"/>
          <w:numId w:val="1003"/>
        </w:numPr>
        <w:pStyle w:val="Compact"/>
      </w:pPr>
      <w:r>
        <w:rPr>
          <w:bCs/>
          <w:b/>
        </w:rPr>
        <w:t xml:space="preserve">Government Partnerships</w:t>
      </w:r>
      <w:r>
        <w:t xml:space="preserve">: Initiatives like the Dubai AI Strategy 2031 provide funding and infrastructure for research in AI and data science.</w:t>
      </w:r>
    </w:p>
    <w:p>
      <w:pPr>
        <w:numPr>
          <w:ilvl w:val="0"/>
          <w:numId w:val="1003"/>
        </w:numPr>
        <w:pStyle w:val="Compact"/>
      </w:pPr>
      <w:r>
        <w:rPr>
          <w:bCs/>
          <w:b/>
        </w:rPr>
        <w:t xml:space="preserve">Startups and Innovation Hubs</w:t>
      </w:r>
      <w:r>
        <w:t xml:space="preserve">: The Dubai Internet City and Dubai Silicon Oasis host tech startups that leverage data science to solve local challenges, such as sustainability or smart logistics.</w:t>
      </w:r>
    </w:p>
    <w:p>
      <w:pPr>
        <w:numPr>
          <w:ilvl w:val="0"/>
          <w:numId w:val="1003"/>
        </w:numPr>
        <w:pStyle w:val="Compact"/>
      </w:pPr>
      <w:r>
        <w:rPr>
          <w:bCs/>
          <w:b/>
        </w:rPr>
        <w:t xml:space="preserve">Academic Collaboration</w:t>
      </w:r>
      <w:r>
        <w:t xml:space="preserve">: Universities in Dubai collaborate with industry leaders to offer internships, research projects, and specialized training programs for students pursuing careers as Data Scientists.</w:t>
      </w:r>
    </w:p>
    <w:bookmarkEnd w:id="26"/>
    <w:bookmarkStart w:id="27" w:name="conclusion"/>
    <w:p>
      <w:pPr>
        <w:pStyle w:val="Heading2"/>
      </w:pPr>
      <w:r>
        <w:t xml:space="preserve">7. Conclusion</w:t>
      </w:r>
    </w:p>
    <w:p>
      <w:pPr>
        <w:pStyle w:val="FirstParagraph"/>
      </w:pPr>
      <w:r>
        <w:t xml:space="preserve">This Undergraduate Thesis underscores the critical role of Data Scientists in advancing Dubai’s position as a global leader in technology and innovation. By analyzing real-world applications across sectors, it becomes evident that data science is not just a tool but a driver of economic and social progress in the United Arab Emirates. To sustain this momentum, stakeholders must prioritize education, ethical frameworks, and cross-sector collaboration to ensure that Data Scientists can thrive in Dubai’s dynamic ecosystem.</w:t>
      </w:r>
    </w:p>
    <w:bookmarkEnd w:id="27"/>
    <w:bookmarkStart w:id="28" w:name="references"/>
    <w:p>
      <w:pPr>
        <w:pStyle w:val="Heading2"/>
      </w:pPr>
      <w:r>
        <w:t xml:space="preserve">References</w:t>
      </w:r>
    </w:p>
    <w:p>
      <w:pPr>
        <w:pStyle w:val="FirstParagraph"/>
      </w:pPr>
      <w:r>
        <w:t xml:space="preserve">1. Smart Dubai Initiative (https://www.smartdubai.ae)</w:t>
      </w:r>
      <w:r>
        <w:br/>
      </w:r>
      <w:r>
        <w:t xml:space="preserve">2. UAE Vision 2021 Strategic Plan</w:t>
      </w:r>
      <w:r>
        <w:br/>
      </w:r>
      <w:r>
        <w:t xml:space="preserve">3. Personal Data Protection Law of the United Arab Emirates</w:t>
      </w:r>
      <w:r>
        <w:br/>
      </w:r>
      <w:r>
        <w:t xml:space="preserve">4. American University in Dubai, Department of Computer Science and Information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United Arab Emirates Dubai</dc:title>
  <dc:creator/>
  <dc:language>en</dc:language>
  <cp:keywords/>
  <dcterms:created xsi:type="dcterms:W3CDTF">2026-07-23T04:03:21Z</dcterms:created>
  <dcterms:modified xsi:type="dcterms:W3CDTF">2026-07-23T04:03:21Z</dcterms:modified>
</cp:coreProperties>
</file>

<file path=docProps/custom.xml><?xml version="1.0" encoding="utf-8"?>
<Properties xmlns="http://schemas.openxmlformats.org/officeDocument/2006/custom-properties" xmlns:vt="http://schemas.openxmlformats.org/officeDocument/2006/docPropsVTypes"/>
</file>