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a1f067cc105f326606c3ea32ff5025ecae41526"/>
    <w:p>
      <w:pPr>
        <w:pStyle w:val="Heading1"/>
      </w:pPr>
      <w:r>
        <w:t xml:space="preserve">Undergraduate Thesis: The Role of a Data Scientist in the United States Los Angeles</w:t>
      </w:r>
    </w:p>
    <w:bookmarkStart w:id="20" w:name="abstract"/>
    <w:p>
      <w:pPr>
        <w:pStyle w:val="Heading2"/>
      </w:pPr>
      <w:r>
        <w:t xml:space="preserve">Abstract</w:t>
      </w:r>
    </w:p>
    <w:p>
      <w:pPr>
        <w:pStyle w:val="FirstParagraph"/>
      </w:pPr>
      <w:r>
        <w:t xml:space="preserve">This undergraduate thesis explores the evolving role of a data scientist within the context of United States Los Angeles, a metropolitan area renowned for its innovation and diversity. As technology continues to shape industries globally, Los Angeles has emerged as a hub for data-driven decision-making across sectors such as entertainment, healthcare, and urban planning. This paper examines the responsibilities of a data scientist in this dynamic environment, analyzes challenges unique to Los Angeles, and evaluates opportunities for growth in the field. By integrating academic research with real-world applications in the region, this thesis underscores the critical importance of data science to Los Angeles’s economic and social development.</w:t>
      </w:r>
    </w:p>
    <w:bookmarkEnd w:id="20"/>
    <w:bookmarkStart w:id="21" w:name="introduction"/>
    <w:p>
      <w:pPr>
        <w:pStyle w:val="Heading2"/>
      </w:pPr>
      <w:r>
        <w:t xml:space="preserve">Introduction</w:t>
      </w:r>
    </w:p>
    <w:p>
      <w:pPr>
        <w:pStyle w:val="FirstParagraph"/>
      </w:pPr>
      <w:r>
        <w:t xml:space="preserve">The United States Los Angeles is a city characterized by its cultural influence, technological advancements, and economic diversity. In this context, the role of a data scientist has become increasingly vital. A data scientist combines statistical analysis, programming expertise, and domain knowledge to extract actionable insights from complex datasets. This thesis investigates how these skills are applied in Los Angeles’s unique ecosystem—spanning industries like Hollywood film production, biotechnology innovation, and smart city initiatives—and highlights the challenges faced by data scientists in this environment.</w:t>
      </w:r>
    </w:p>
    <w:bookmarkEnd w:id="21"/>
    <w:bookmarkStart w:id="22" w:name="X706c20176df61bc0d2d7cb10887548d8e0cf39a"/>
    <w:p>
      <w:pPr>
        <w:pStyle w:val="Heading2"/>
      </w:pPr>
      <w:r>
        <w:t xml:space="preserve">Contextualizing Data Science in United States Los Angeles</w:t>
      </w:r>
    </w:p>
    <w:p>
      <w:pPr>
        <w:pStyle w:val="FirstParagraph"/>
      </w:pPr>
      <w:r>
        <w:t xml:space="preserve">Los Angeles is a global leader in entertainment, with companies such as Netflix, Warner Bros., and Disney headquartered in the region. These organizations rely on data science to analyze viewer preferences, optimize content creation, and enhance streaming algorithms. For example, data scientists at streaming platforms use machine learning models to recommend personalized content to millions of users daily.</w:t>
      </w:r>
    </w:p>
    <w:p>
      <w:pPr>
        <w:pStyle w:val="BodyText"/>
      </w:pPr>
      <w:r>
        <w:t xml:space="preserve">Additionally, Los Angeles is a major center for healthcare innovation. Institutions like the Cedars-Sinai Medical Center and UCLA Health employ data scientists to improve patient outcomes through predictive analytics and AI-driven diagnostics. The city’s biotechnology sector, particularly in South Bay and the Biomedical Research Park, also depends on data science to accelerate drug development and clinical trials.</w:t>
      </w:r>
    </w:p>
    <w:p>
      <w:pPr>
        <w:pStyle w:val="BodyText"/>
      </w:pPr>
      <w:r>
        <w:t xml:space="preserve">Urban planning is another domain where data science plays a pivotal role. Los Angeles faces challenges such as traffic congestion, climate change mitigation, and equitable resource distribution. Data scientists collaborate with city planners to develop solutions like real-time traffic monitoring systems and energy-efficient infrastructure models.</w:t>
      </w:r>
    </w:p>
    <w:bookmarkEnd w:id="22"/>
    <w:bookmarkStart w:id="23" w:name="X5e4f1b3bd29fa064365e9507224030a4b288d43"/>
    <w:p>
      <w:pPr>
        <w:pStyle w:val="Heading2"/>
      </w:pPr>
      <w:r>
        <w:t xml:space="preserve">The Role of a Data Scientist: Key Responsibilities</w:t>
      </w:r>
    </w:p>
    <w:p>
      <w:pPr>
        <w:pStyle w:val="FirstParagraph"/>
      </w:pPr>
      <w:r>
        <w:t xml:space="preserve">A data scientist in Los Angeles must navigate a multifaceted role that includes data collection, cleaning, analysis, and visualization. Specific responsibilities include:</w:t>
      </w:r>
    </w:p>
    <w:p>
      <w:pPr>
        <w:numPr>
          <w:ilvl w:val="0"/>
          <w:numId w:val="1001"/>
        </w:numPr>
        <w:pStyle w:val="Compact"/>
      </w:pPr>
      <w:r>
        <w:rPr>
          <w:bCs/>
          <w:b/>
        </w:rPr>
        <w:t xml:space="preserve">Data Engineering:</w:t>
      </w:r>
      <w:r>
        <w:t xml:space="preserve"> </w:t>
      </w:r>
      <w:r>
        <w:t xml:space="preserve">Building scalable systems to process large datasets from diverse sources (e.g., social media trends, sensor networks).</w:t>
      </w:r>
    </w:p>
    <w:p>
      <w:pPr>
        <w:numPr>
          <w:ilvl w:val="0"/>
          <w:numId w:val="1001"/>
        </w:numPr>
        <w:pStyle w:val="Compact"/>
      </w:pPr>
      <w:r>
        <w:rPr>
          <w:bCs/>
          <w:b/>
        </w:rPr>
        <w:t xml:space="preserve">Statistical Analysis:</w:t>
      </w:r>
      <w:r>
        <w:t xml:space="preserve"> </w:t>
      </w:r>
      <w:r>
        <w:t xml:space="preserve">Applying probability theory and machine learning algorithms to uncover patterns in data.</w:t>
      </w:r>
    </w:p>
    <w:p>
      <w:pPr>
        <w:numPr>
          <w:ilvl w:val="0"/>
          <w:numId w:val="1001"/>
        </w:numPr>
        <w:pStyle w:val="Compact"/>
      </w:pPr>
      <w:r>
        <w:rPr>
          <w:bCs/>
          <w:b/>
        </w:rPr>
        <w:t xml:space="preserve">Communication:</w:t>
      </w:r>
      <w:r>
        <w:t xml:space="preserve"> </w:t>
      </w:r>
      <w:r>
        <w:t xml:space="preserve">Translating technical findings into actionable strategies for non-technical stakeholders, such as executives or policymakers.</w:t>
      </w:r>
    </w:p>
    <w:bookmarkEnd w:id="23"/>
    <w:bookmarkStart w:id="24" w:name="challenges-in-los-angeles"/>
    <w:p>
      <w:pPr>
        <w:pStyle w:val="Heading2"/>
      </w:pPr>
      <w:r>
        <w:t xml:space="preserve">Challenges in Los Angeles</w:t>
      </w:r>
    </w:p>
    <w:p>
      <w:pPr>
        <w:pStyle w:val="FirstParagraph"/>
      </w:pPr>
      <w:r>
        <w:t xml:space="preserve">While Los Angeles offers abundant opportunities for data scientists, the region also presents unique challenges. These include:</w:t>
      </w:r>
    </w:p>
    <w:p>
      <w:pPr>
        <w:numPr>
          <w:ilvl w:val="0"/>
          <w:numId w:val="1002"/>
        </w:numPr>
        <w:pStyle w:val="Compact"/>
      </w:pPr>
      <w:r>
        <w:rPr>
          <w:bCs/>
          <w:b/>
        </w:rPr>
        <w:t xml:space="preserve">Data Privacy and Ethics:</w:t>
      </w:r>
      <w:r>
        <w:t xml:space="preserve"> </w:t>
      </w:r>
      <w:r>
        <w:t xml:space="preserve">With stringent regulations like California’s Consumer Privacy Act (CCPA), data scientists must ensure compliance while maintaining transparency in their workflows.</w:t>
      </w:r>
    </w:p>
    <w:p>
      <w:pPr>
        <w:numPr>
          <w:ilvl w:val="0"/>
          <w:numId w:val="1002"/>
        </w:numPr>
        <w:pStyle w:val="Compact"/>
      </w:pPr>
      <w:r>
        <w:rPr>
          <w:bCs/>
          <w:b/>
        </w:rPr>
        <w:t xml:space="preserve">Diversity of Industries:</w:t>
      </w:r>
      <w:r>
        <w:t xml:space="preserve"> </w:t>
      </w:r>
      <w:r>
        <w:t xml:space="preserve">The need to adapt to specialized domains, such as entertainment analytics or environmental science, requires continuous learning and interdisciplinary collaboration.</w:t>
      </w:r>
    </w:p>
    <w:p>
      <w:pPr>
        <w:numPr>
          <w:ilvl w:val="0"/>
          <w:numId w:val="1002"/>
        </w:numPr>
        <w:pStyle w:val="Compact"/>
      </w:pPr>
      <w:r>
        <w:rPr>
          <w:bCs/>
          <w:b/>
        </w:rPr>
        <w:t xml:space="preserve">Urban Complexity:</w:t>
      </w:r>
      <w:r>
        <w:t xml:space="preserve"> </w:t>
      </w:r>
      <w:r>
        <w:t xml:space="preserve">Addressing issues like traffic congestion or housing inequality demands integrating data from multiple sources (e.g., GPS tracking, demographic surveys) while accounting for socioeconomic disparities.</w:t>
      </w:r>
    </w:p>
    <w:bookmarkEnd w:id="24"/>
    <w:bookmarkStart w:id="25" w:name="cases-in-point-data-science-in-action"/>
    <w:p>
      <w:pPr>
        <w:pStyle w:val="Heading2"/>
      </w:pPr>
      <w:r>
        <w:t xml:space="preserve">Cases in Point: Data Science in Action</w:t>
      </w:r>
    </w:p>
    <w:p>
      <w:pPr>
        <w:pStyle w:val="FirstParagraph"/>
      </w:pPr>
      <w:r>
        <w:rPr>
          <w:bCs/>
          <w:b/>
        </w:rPr>
        <w:t xml:space="preserve">Case 1: Entertainment Industry Innovation</w:t>
      </w:r>
      <w:r>
        <w:br/>
      </w:r>
      <w:r>
        <w:t xml:space="preserve">A prominent example is the use of data science by Warner Bros. to predict box office success. By analyzing historical trends, social media sentiment, and demographic data, data scientists help studios optimize marketing budgets and production schedules.</w:t>
      </w:r>
    </w:p>
    <w:p>
      <w:pPr>
        <w:pStyle w:val="BodyText"/>
      </w:pPr>
      <w:r>
        <w:rPr>
          <w:bCs/>
          <w:b/>
        </w:rPr>
        <w:t xml:space="preserve">Case 2: Healthcare Analytics</w:t>
      </w:r>
      <w:r>
        <w:br/>
      </w:r>
      <w:r>
        <w:t xml:space="preserve">At the UCLA Health system, data scientists developed AI tools to detect early signs of sepsis in patients. This initiative reduced mortality rates by enabling timely interventions.</w:t>
      </w:r>
    </w:p>
    <w:p>
      <w:pPr>
        <w:pStyle w:val="BodyText"/>
      </w:pPr>
      <w:r>
        <w:rPr>
          <w:bCs/>
          <w:b/>
        </w:rPr>
        <w:t xml:space="preserve">Case 3: Smart City Initiatives</w:t>
      </w:r>
      <w:r>
        <w:br/>
      </w:r>
      <w:r>
        <w:t xml:space="preserve">The Los Angeles Department of Transportation (LADOT) employs data scientists to manage its “GoLA” smart traffic system. Real-time data from sensors and mobile devices is used to adjust traffic signals, reducing congestion by up to 12% in certain neighborhoods.</w:t>
      </w:r>
    </w:p>
    <w:bookmarkEnd w:id="25"/>
    <w:bookmarkStart w:id="26" w:name="opportunities-for-growth"/>
    <w:p>
      <w:pPr>
        <w:pStyle w:val="Heading2"/>
      </w:pPr>
      <w:r>
        <w:t xml:space="preserve">Opportunities for Growth</w:t>
      </w:r>
    </w:p>
    <w:p>
      <w:pPr>
        <w:pStyle w:val="FirstParagraph"/>
      </w:pPr>
      <w:r>
        <w:t xml:space="preserve">The demand for data scientists in Los Angeles is projected to grow significantly due to the city’s expanding tech sector and its status as a global innovation hub. Universities such as the University of Southern California (USC) and UCLA offer specialized programs in data science, fostering local talent. Additionally, organizations like the Los Angeles Data Science Group provide networking opportunities for professionals seeking to contribute to regional challenges.</w:t>
      </w:r>
    </w:p>
    <w:p>
      <w:pPr>
        <w:pStyle w:val="BodyText"/>
      </w:pPr>
      <w:r>
        <w:t xml:space="preserve">The rise of remote work has also created hybrid opportunities, allowing data scientists to collaborate with global teams while working from Los Angeles. This flexibility is particularly beneficial for startups and research institutions in the region.</w:t>
      </w:r>
    </w:p>
    <w:bookmarkEnd w:id="26"/>
    <w:bookmarkStart w:id="27" w:name="conclusion"/>
    <w:p>
      <w:pPr>
        <w:pStyle w:val="Heading2"/>
      </w:pPr>
      <w:r>
        <w:t xml:space="preserve">Conclusion</w:t>
      </w:r>
    </w:p>
    <w:p>
      <w:pPr>
        <w:pStyle w:val="FirstParagraph"/>
      </w:pPr>
      <w:r>
        <w:t xml:space="preserve">The role of a data scientist in United States Los Angeles is both dynamic and impactful. From revolutionizing entertainment through AI-driven analytics to addressing urban challenges with smart infrastructure, data scientists are at the forefront of shaping the city’s future. While challenges such as regulatory compliance and interdisciplinary complexity persist, the opportunities for innovation are vast. As Los Angeles continues to evolve as a global leader in technology and culture, the contributions of data scientists will remain essential to its progress.</w:t>
      </w:r>
    </w:p>
    <w:bookmarkEnd w:id="27"/>
    <w:bookmarkStart w:id="28" w:name="references"/>
    <w:p>
      <w:pPr>
        <w:pStyle w:val="Heading2"/>
      </w:pPr>
      <w:r>
        <w:t xml:space="preserve">References</w:t>
      </w:r>
    </w:p>
    <w:p>
      <w:pPr>
        <w:numPr>
          <w:ilvl w:val="0"/>
          <w:numId w:val="1003"/>
        </w:numPr>
        <w:pStyle w:val="Compact"/>
      </w:pPr>
      <w:r>
        <w:t xml:space="preserve">Los Angeles Department of Transportation (LADOT). (2023). “Smart Traffic System Report.”</w:t>
      </w:r>
    </w:p>
    <w:p>
      <w:pPr>
        <w:numPr>
          <w:ilvl w:val="0"/>
          <w:numId w:val="1003"/>
        </w:numPr>
        <w:pStyle w:val="Compact"/>
      </w:pPr>
      <w:r>
        <w:t xml:space="preserve">Cedars-Sinai Medical Center. (2023). “AI in Healthcare: Case Studies.”</w:t>
      </w:r>
    </w:p>
    <w:p>
      <w:pPr>
        <w:numPr>
          <w:ilvl w:val="0"/>
          <w:numId w:val="1003"/>
        </w:numPr>
        <w:pStyle w:val="Compact"/>
      </w:pPr>
      <w:r>
        <w:t xml:space="preserve">UCLA Anderson School of Management. (2023). “Data Science in Urban Planning.”</w:t>
      </w:r>
    </w:p>
    <w:p>
      <w:pPr>
        <w:pStyle w:val="FirstParagraph"/>
      </w:pPr>
      <w:r>
        <w:rPr>
          <w:iCs/>
          <w:i/>
        </w:rPr>
        <w:t xml:space="preserve">Prepared as an Undergraduate Thesis for the Department of Computer Science, University of Southern California, Los Angeles, United States.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United States Los Angeles</dc:title>
  <dc:creator/>
  <dc:language>en</dc:language>
  <cp:keywords/>
  <dcterms:created xsi:type="dcterms:W3CDTF">2026-07-21T05:50:58Z</dcterms:created>
  <dcterms:modified xsi:type="dcterms:W3CDTF">2026-07-21T05:50:58Z</dcterms:modified>
</cp:coreProperties>
</file>

<file path=docProps/custom.xml><?xml version="1.0" encoding="utf-8"?>
<Properties xmlns="http://schemas.openxmlformats.org/officeDocument/2006/custom-properties" xmlns:vt="http://schemas.openxmlformats.org/officeDocument/2006/docPropsVTypes"/>
</file>