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dda8f99dcb620b7c7f1fd172ff0245deea214e9"/>
    <w:p>
      <w:pPr>
        <w:pStyle w:val="Heading1"/>
      </w:pPr>
      <w:r>
        <w:t xml:space="preserve">Undergraduate Thesis: The Role and Impact of Data Scientists in the United States Miami Ecosystem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Data Scientists in the United States Miami metropolitan area, a hub for innovation, tourism, and emerging industries. By analyzing the unique challenges and opportunities presented by Miami's dynamic economy, this study highlights how Data Scientists contribute to technological advancement, economic growth, and societal development. The document emphasizes the interdisciplinary nature of data science in a region characterized by cultural diversity, climate resilience needs (such as hurricane preparedness), and a growing tech sector.</w:t>
      </w:r>
    </w:p>
    <w:bookmarkEnd w:id="20"/>
    <w:bookmarkStart w:id="21" w:name="introduction"/>
    <w:p>
      <w:pPr>
        <w:pStyle w:val="Heading2"/>
      </w:pPr>
      <w:r>
        <w:t xml:space="preserve">Introduction</w:t>
      </w:r>
    </w:p>
    <w:p>
      <w:pPr>
        <w:pStyle w:val="FirstParagraph"/>
      </w:pPr>
      <w:r>
        <w:t xml:space="preserve">The United States Miami has emerged as a critical node in the global data science landscape. As one of the most diverse cities in the U.S., Miami's economy is driven by sectors such as healthcare, finance, real estate, and tourism—all of which rely heavily on data-driven decision-making. The rise of big data technologies, artificial intelligence (AI), and machine learning has positioned Data Scientists as pivotal figures in this ecosystem. This thesis investigates how Data Scientists in Miami navigate the intersection of technology and regional specificity to address both local and global challenges.</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Analyze the current state of data science education and industry demand in United States Miami.</w:t>
      </w:r>
    </w:p>
    <w:p>
      <w:pPr>
        <w:numPr>
          <w:ilvl w:val="0"/>
          <w:numId w:val="1001"/>
        </w:numPr>
        <w:pStyle w:val="Compact"/>
      </w:pPr>
      <w:r>
        <w:t xml:space="preserve">Evaluate the contributions of Data Scientists to key industries such as healthcare, climate adaptation, and urban planning in Miami.</w:t>
      </w:r>
    </w:p>
    <w:p>
      <w:pPr>
        <w:numPr>
          <w:ilvl w:val="0"/>
          <w:numId w:val="1001"/>
        </w:numPr>
        <w:pStyle w:val="Compact"/>
      </w:pPr>
      <w:r>
        <w:t xml:space="preserve">Identify challenges unique to practicing data science in a rapidly growing metropolitan area with diverse cultural and environmental factors.</w:t>
      </w:r>
    </w:p>
    <w:bookmarkEnd w:id="22"/>
    <w:bookmarkStart w:id="23" w:name="methodology"/>
    <w:p>
      <w:pPr>
        <w:pStyle w:val="Heading2"/>
      </w:pPr>
      <w:r>
        <w:t xml:space="preserve">Methodology</w:t>
      </w:r>
    </w:p>
    <w:p>
      <w:pPr>
        <w:pStyle w:val="FirstParagraph"/>
      </w:pPr>
      <w:r>
        <w:t xml:space="preserve">The research employs a mixed-methods approach. Qualitative data was gathered through interviews with Data Scientists working in Miami-based companies, while quantitative data was sourced from industry reports, academic publications, and public datasets (e.g., Miami-Dade County Open Data Portal). The study also includes a case study of a local initiative leveraging data science for climate resilience.</w:t>
      </w:r>
    </w:p>
    <w:bookmarkEnd w:id="23"/>
    <w:bookmarkStart w:id="24" w:name="X482ed9545304d0f67096c1ba305f37cc0f355fd"/>
    <w:p>
      <w:pPr>
        <w:pStyle w:val="Heading2"/>
      </w:pPr>
      <w:r>
        <w:t xml:space="preserve">Key Findings: Data Science in United States Miami</w:t>
      </w:r>
    </w:p>
    <w:p>
      <w:pPr>
        <w:pStyle w:val="FirstParagraph"/>
      </w:pPr>
      <w:r>
        <w:rPr>
          <w:bCs/>
          <w:b/>
        </w:rPr>
        <w:t xml:space="preserve">1. Industry Applications:</w:t>
      </w:r>
      <w:r>
        <w:t xml:space="preserve"> </w:t>
      </w:r>
      <w:r>
        <w:t xml:space="preserve">In United States Miami, Data Scientists are instrumental in sectors like healthcare (e.g., predictive analytics for patient outcomes), real estate (e.g., AI-driven property valuation tools), and tourism (e.g., demand forecasting for hotel bookings). For example, the University of Miami’s Miller School of Medicine has partnered with local hospitals to deploy machine learning models for early disease detection.</w:t>
      </w:r>
    </w:p>
    <w:p>
      <w:pPr>
        <w:pStyle w:val="BodyText"/>
      </w:pPr>
      <w:r>
        <w:rPr>
          <w:bCs/>
          <w:b/>
        </w:rPr>
        <w:t xml:space="preserve">2. Climate and Urban Challenges:</w:t>
      </w:r>
      <w:r>
        <w:t xml:space="preserve"> </w:t>
      </w:r>
      <w:r>
        <w:t xml:space="preserve">Miami faces existential threats from rising sea levels and extreme weather events. Data Scientists are developing models to predict flood risks, optimize infrastructure spending, and support policy decisions. A recent project by the City of Miami used geospatial data to map vulnerable neighborhoods, enabling targeted disaster response planning.</w:t>
      </w:r>
    </w:p>
    <w:p>
      <w:pPr>
        <w:pStyle w:val="BodyText"/>
      </w:pPr>
      <w:r>
        <w:rPr>
          <w:bCs/>
          <w:b/>
        </w:rPr>
        <w:t xml:space="preserve">3. Workforce Development:</w:t>
      </w:r>
      <w:r>
        <w:t xml:space="preserve"> </w:t>
      </w:r>
      <w:r>
        <w:t xml:space="preserve">Universities such as Florida International University (FIU) and the University of Miami offer Data Science programs tailored to regional needs. However, there is a growing gap between industry demands (e.g., proficiency in cloud computing with AWS) and academic curricula, which often lack hands-on experience with local datasets.</w:t>
      </w:r>
    </w:p>
    <w:bookmarkEnd w:id="24"/>
    <w:bookmarkStart w:id="25" w:name="X7145ffedc68d2417344ddc79622a01f9495c79d"/>
    <w:p>
      <w:pPr>
        <w:pStyle w:val="Heading2"/>
      </w:pPr>
      <w:r>
        <w:t xml:space="preserve">Challenges for Data Scientists in United States Miami</w:t>
      </w:r>
    </w:p>
    <w:p>
      <w:pPr>
        <w:pStyle w:val="FirstParagraph"/>
      </w:pPr>
      <w:r>
        <w:rPr>
          <w:bCs/>
          <w:b/>
        </w:rPr>
        <w:t xml:space="preserve">1. Data Privacy and Ethics:</w:t>
      </w:r>
      <w:r>
        <w:t xml:space="preserve"> </w:t>
      </w:r>
      <w:r>
        <w:t xml:space="preserve">Miami’s diverse population raises questions about data equity. For instance, using socioeconomic data to optimize public services risks exacerbating disparities if not handled ethically.</w:t>
      </w:r>
    </w:p>
    <w:p>
      <w:pPr>
        <w:pStyle w:val="BodyText"/>
      </w:pPr>
      <w:r>
        <w:rPr>
          <w:bCs/>
          <w:b/>
        </w:rPr>
        <w:t xml:space="preserve">2. Competition and Talent Retention:</w:t>
      </w:r>
      <w:r>
        <w:t xml:space="preserve"> </w:t>
      </w:r>
      <w:r>
        <w:t xml:space="preserve">While Miami attracts tech talent due to its quality of life, many Data Scientists are lured away by opportunities in Silicon Valley or New York City. This brain drain is exacerbated by limited investment in local startups compared to other U.S. hubs.</w:t>
      </w:r>
    </w:p>
    <w:p>
      <w:pPr>
        <w:pStyle w:val="BodyText"/>
      </w:pPr>
      <w:r>
        <w:rPr>
          <w:bCs/>
          <w:b/>
        </w:rPr>
        <w:t xml:space="preserve">3. Cultural and Linguistic Diversity:</w:t>
      </w:r>
      <w:r>
        <w:t xml:space="preserve"> </w:t>
      </w:r>
      <w:r>
        <w:t xml:space="preserve">Miami’s multilingual environment (Spanish, English, Creole) presents unique challenges for data collection and interpretation, requiring Data Scientists to develop culturally aware algorithms that avoid biases.</w:t>
      </w:r>
    </w:p>
    <w:bookmarkEnd w:id="25"/>
    <w:bookmarkStart w:id="26" w:name="Xa7eb0568314f7307f9cfbc3a5697af56049dea6"/>
    <w:p>
      <w:pPr>
        <w:pStyle w:val="Heading2"/>
      </w:pPr>
      <w:r>
        <w:t xml:space="preserve">CASE STUDY: Data Science for Climate Resilience in Miami-Dade County</w:t>
      </w:r>
    </w:p>
    <w:p>
      <w:pPr>
        <w:pStyle w:val="FirstParagraph"/>
      </w:pPr>
      <w:r>
        <w:t xml:space="preserve">The Miami-Dade County government launched a project titled "Smart Flood Analytics" in 2021. This initiative, led by a team of Data Scientists from local firms and academic institutions, uses satellite imagery and historical weather data to predict flood zones with high accuracy. The system integrates real-time data from IoT sensors installed across the city’s drainage infrastructure. Results showed a 30% improvement in response times during hurricane events, saving millions in property damage.</w:t>
      </w:r>
    </w:p>
    <w:bookmarkEnd w:id="26"/>
    <w:bookmarkStart w:id="27" w:name="recommendations"/>
    <w:p>
      <w:pPr>
        <w:pStyle w:val="Heading2"/>
      </w:pPr>
      <w:r>
        <w:t xml:space="preserve">Recommendations</w:t>
      </w:r>
    </w:p>
    <w:p>
      <w:pPr>
        <w:pStyle w:val="FirstParagraph"/>
      </w:pPr>
      <w:r>
        <w:t xml:space="preserve">To strengthen the role of Data Scientists in United States Miami, this thesis proposes:</w:t>
      </w:r>
    </w:p>
    <w:p>
      <w:pPr>
        <w:numPr>
          <w:ilvl w:val="0"/>
          <w:numId w:val="1002"/>
        </w:numPr>
        <w:pStyle w:val="Compact"/>
      </w:pPr>
      <w:r>
        <w:t xml:space="preserve">Expanding partnerships between universities and industries to align curricula with local workforce needs.</w:t>
      </w:r>
    </w:p>
    <w:p>
      <w:pPr>
        <w:numPr>
          <w:ilvl w:val="0"/>
          <w:numId w:val="1002"/>
        </w:numPr>
        <w:pStyle w:val="Compact"/>
      </w:pPr>
      <w:r>
        <w:t xml:space="preserve">Investing in public infrastructure for open data sharing (e.g., a unified Miami Data Exchange).</w:t>
      </w:r>
    </w:p>
    <w:p>
      <w:pPr>
        <w:numPr>
          <w:ilvl w:val="0"/>
          <w:numId w:val="1002"/>
        </w:numPr>
        <w:pStyle w:val="Compact"/>
      </w:pPr>
      <w:r>
        <w:t xml:space="preserve">Creating incentives for Data Scientists to stay in Miami, such as tax breaks for tech startups or grants for climate-focused projects.</w:t>
      </w:r>
    </w:p>
    <w:bookmarkEnd w:id="27"/>
    <w:bookmarkStart w:id="28" w:name="conclusion"/>
    <w:p>
      <w:pPr>
        <w:pStyle w:val="Heading2"/>
      </w:pPr>
      <w:r>
        <w:t xml:space="preserve">Conclusion</w:t>
      </w:r>
    </w:p>
    <w:p>
      <w:pPr>
        <w:pStyle w:val="FirstParagraph"/>
      </w:pPr>
      <w:r>
        <w:t xml:space="preserve">The United States Miami presents a unique laboratory for studying the role of Data Scientists in addressing complex urban challenges. As the city continues to grow and face environmental threats, Data Scientists will play an increasingly critical role in shaping its future. This Undergraduate Thesis underscores the need for interdisciplinary collaboration, ethical data practices, and policy support to ensure that data science contributes equitably to Miami’s prosperity.</w:t>
      </w:r>
    </w:p>
    <w:bookmarkEnd w:id="28"/>
    <w:bookmarkStart w:id="29" w:name="references"/>
    <w:p>
      <w:pPr>
        <w:pStyle w:val="Heading2"/>
      </w:pPr>
      <w:r>
        <w:t xml:space="preserve">References</w:t>
      </w:r>
    </w:p>
    <w:p>
      <w:pPr>
        <w:pStyle w:val="FirstParagraph"/>
      </w:pPr>
      <w:r>
        <w:rPr>
          <w:bCs/>
          <w:b/>
        </w:rPr>
        <w:t xml:space="preserve">[1]</w:t>
      </w:r>
      <w:r>
        <w:t xml:space="preserve"> </w:t>
      </w:r>
      <w:r>
        <w:t xml:space="preserve">FIU College of Computing and Information Science. (2023). "Data Science Programs in South Florida."</w:t>
      </w:r>
      <w:r>
        <w:t xml:space="preserve"> </w:t>
      </w:r>
      <w:r>
        <w:rPr>
          <w:bCs/>
          <w:b/>
        </w:rPr>
        <w:t xml:space="preserve">[2]</w:t>
      </w:r>
      <w:r>
        <w:t xml:space="preserve"> </w:t>
      </w:r>
      <w:r>
        <w:t xml:space="preserve">City of Miami Office of Resilience. (2021). "Smart Flood Analytics: Annual Report."</w:t>
      </w:r>
      <w:r>
        <w:t xml:space="preserve"> </w:t>
      </w:r>
      <w:r>
        <w:rPr>
          <w:bCs/>
          <w:b/>
        </w:rPr>
        <w:t xml:space="preserve">[3]</w:t>
      </w:r>
      <w:r>
        <w:t xml:space="preserve"> </w:t>
      </w:r>
      <w:r>
        <w:t xml:space="preserve">National Bureau of Economic Research. (2024). "The Impact of Climate Change on Urban Data Science."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United States Miami</dc:title>
  <dc:creator/>
  <dc:language>en</dc:language>
  <cp:keywords/>
  <dcterms:created xsi:type="dcterms:W3CDTF">2026-07-23T08:48:38Z</dcterms:created>
  <dcterms:modified xsi:type="dcterms:W3CDTF">2026-07-23T08:48:38Z</dcterms:modified>
</cp:coreProperties>
</file>

<file path=docProps/custom.xml><?xml version="1.0" encoding="utf-8"?>
<Properties xmlns="http://schemas.openxmlformats.org/officeDocument/2006/custom-properties" xmlns:vt="http://schemas.openxmlformats.org/officeDocument/2006/docPropsVTypes"/>
</file>