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4666dc6eefaa9f3adb8fe4501b442cc7d7a516b"/>
    <w:p>
      <w:pPr>
        <w:pStyle w:val="Heading1"/>
      </w:pPr>
      <w:r>
        <w:t xml:space="preserve">Undergraduate Thesis: The Role of Data Scientists in Vietnam Ho Chi Minh City</w:t>
      </w:r>
    </w:p>
    <w:p>
      <w:pPr>
        <w:pStyle w:val="FirstParagraph"/>
      </w:pPr>
      <w:r>
        <w:t xml:space="preserve">This thesis explores the evolving role of a Data Scientist within the context of Vietnam’s rapidly growing technology sector, with a particular focus on Ho Chi Minh City (HCMC). As one of Southeast Asia’s most dynamic urban centers, HCMC has emerged as a hub for innovation, entrepreneurship, and digital transformation. This study examines how the profession of a Data Scientist intersects with local economic demands and academic preparedness in Vietnam. It also evaluates the challenges and opportunities faced by undergraduate students pursuing careers in this field within HCMC.</w:t>
      </w:r>
    </w:p>
    <w:bookmarkStart w:id="20" w:name="introduction"/>
    <w:p>
      <w:pPr>
        <w:pStyle w:val="Heading2"/>
      </w:pPr>
      <w:r>
        <w:t xml:space="preserve">1. Introduction</w:t>
      </w:r>
    </w:p>
    <w:p>
      <w:pPr>
        <w:pStyle w:val="FirstParagraph"/>
      </w:pPr>
      <w:r>
        <w:t xml:space="preserve">In recent years, Ho Chi Minh City has become a focal point for tech startups, multinational corporations, and research institutions seeking to capitalize on Vietnam’s expanding digital economy. With the rise of artificial intelligence (AI), big data analytics, and machine learning applications across industries such as finance, healthcare, e-commerce, and logistics</w:t>
      </w:r>
      <w:r>
        <w:t xml:space="preserve"> </w:t>
      </w:r>
      <w:r>
        <w:rPr>
          <w:bCs/>
          <w:b/>
        </w:rPr>
        <w:t xml:space="preserve">Data Scientists</w:t>
      </w:r>
      <w:r>
        <w:t xml:space="preserve"> </w:t>
      </w:r>
      <w:r>
        <w:t xml:space="preserve">have become indispensable. However, the demand for skilled professionals in this field outpaces the supply of adequately trained graduates from Vietnamese universities.</w:t>
      </w:r>
    </w:p>
    <w:p>
      <w:pPr>
        <w:pStyle w:val="BodyText"/>
      </w:pPr>
      <w:r>
        <w:t xml:space="preserve">This Undergraduate Thesis aims to address this gap by analyzing the current state of Data Science education in Vietnam’s academic institutions, particularly those located in HCMC. It also investigates how students at the undergraduate level can prepare for careers as Data Scientists while aligning their studies with local industry needs and global trends.</w:t>
      </w:r>
    </w:p>
    <w:bookmarkEnd w:id="20"/>
    <w:bookmarkStart w:id="21" w:name="Xe277dc6c59db9b4daf55c5a966a59638a014f3f"/>
    <w:p>
      <w:pPr>
        <w:pStyle w:val="Heading2"/>
      </w:pPr>
      <w:r>
        <w:t xml:space="preserve">2. The Context of Data Science in Ho Chi Minh City</w:t>
      </w:r>
    </w:p>
    <w:p>
      <w:pPr>
        <w:pStyle w:val="FirstParagraph"/>
      </w:pPr>
      <w:r>
        <w:t xml:space="preserve">Ho Chi Minh City, often referred to as the “economic capital” of Vietnam, hosts over 150 technology firms and is home to a thriving startup ecosystem supported by government policies and venture capital investments. Companies like Fintech innovators, logistics giants, and healthcare providers increasingly rely on Data Scientists to extract insights from vast datasets. For instance, local fintech companies use predictive models to assess credit risk for unbanked populations, while e-commerce platforms leverage user behavior data to optimize supply chains.</w:t>
      </w:r>
    </w:p>
    <w:p>
      <w:pPr>
        <w:pStyle w:val="BodyText"/>
      </w:pPr>
      <w:r>
        <w:t xml:space="preserve">The city’s proximity to global tech hubs like Singapore and the availability of English-medium education have made it a magnet for international talent. However, the local workforce faces a dual challenge: meeting industry demands with homegrown expertise while competing with foreign professionals. This underlines the critical need for Vietnamese universities to refine their curricula to produce Data Scientists who are both technically proficient and culturally attuned to HCMC’s unique business environment.</w:t>
      </w:r>
    </w:p>
    <w:bookmarkEnd w:id="21"/>
    <w:bookmarkStart w:id="22" w:name="Xfeecc592827d419cfc31b6503d5f215afa7db8a"/>
    <w:p>
      <w:pPr>
        <w:pStyle w:val="Heading2"/>
      </w:pPr>
      <w:r>
        <w:t xml:space="preserve">3. Academic Preparation and Industry Alignment</w:t>
      </w:r>
    </w:p>
    <w:p>
      <w:pPr>
        <w:pStyle w:val="FirstParagraph"/>
      </w:pPr>
      <w:r>
        <w:t xml:space="preserve">Undergraduate programs in Vietnam often offer courses in statistics, programming, and machine learning but may lack practical training tailored to HCMC’s industry landscape. For example, students might study theoretical algorithms without exposure to real-world problems like analyzing traffic patterns in the city or predicting consumer trends during Lunar New Year festivals. This thesis argues that collaborative projects between universities and local companies could bridge this gap.</w:t>
      </w:r>
    </w:p>
    <w:p>
      <w:pPr>
        <w:pStyle w:val="BodyText"/>
      </w:pPr>
      <w:r>
        <w:t xml:space="preserve">Case studies of institutions such as the University of Science (Ho Chi Minh City) and the International University of Ho Chi Minh City reveal a growing emphasis on Data Science. However, these programs still prioritize traditional fields like mathematics or computer science over interdisciplinary approaches that integrate domain-specific knowledge—such as urban planning or healthcare management—with data-driven methodologies.</w:t>
      </w:r>
    </w:p>
    <w:bookmarkEnd w:id="22"/>
    <w:bookmarkStart w:id="23" w:name="challenges-for-undergraduate-students"/>
    <w:p>
      <w:pPr>
        <w:pStyle w:val="Heading2"/>
      </w:pPr>
      <w:r>
        <w:t xml:space="preserve">4. Challenges for Undergraduate Students</w:t>
      </w:r>
    </w:p>
    <w:p>
      <w:pPr>
        <w:pStyle w:val="FirstParagraph"/>
      </w:pPr>
      <w:r>
        <w:t xml:space="preserve">Students pursuing careers as Data Scientists in HCMC face several hurdles. First, the rapid evolution of technologies such as deep learning and natural language processing (NLP) requires continuous self-education beyond formal coursework. Second, the lack of standardized certification programs in Vietnam limits graduates’ competitiveness in a globalized job market. Third, many local companies prioritize candidates with experience in programming languages like Python or R over those with academic credentials alone.</w:t>
      </w:r>
    </w:p>
    <w:p>
      <w:pPr>
        <w:pStyle w:val="BodyText"/>
      </w:pPr>
      <w:r>
        <w:t xml:space="preserve">Additionally, cultural and linguistic barriers can hinder collaboration between Vietnamese Data Scientists and international teams. For instance, while HCMC’s tech sector is English-proficient, nuanced communication about complex models or data ethics remains a challenge for some students. This thesis recommends that universities incorporate soft skills training—such as cross-cultural communication and project management—into their Data Science programs.</w:t>
      </w:r>
    </w:p>
    <w:bookmarkEnd w:id="23"/>
    <w:bookmarkStart w:id="24" w:name="opportunities-and-recommendations"/>
    <w:p>
      <w:pPr>
        <w:pStyle w:val="Heading2"/>
      </w:pPr>
      <w:r>
        <w:t xml:space="preserve">5. Opportunities and Recommendations</w:t>
      </w:r>
    </w:p>
    <w:p>
      <w:pPr>
        <w:pStyle w:val="FirstParagraph"/>
      </w:pPr>
      <w:r>
        <w:t xml:space="preserve">Despite these challenges, Vietnam Ho Chi Minh City presents unparalleled opportunities for aspiring Data Scientists. The city’s tech ecosystem fosters innovation through hackathons, incubators, and government grants for AI research. Undergraduate students can leverage these resources by participating in internships at local firms or contributing to open-source projects that address urban issues like air pollution monitoring or traffic congestion.</w:t>
      </w:r>
    </w:p>
    <w:p>
      <w:pPr>
        <w:pStyle w:val="BodyText"/>
      </w:pPr>
      <w:r>
        <w:t xml:space="preserve">This thesis proposes several recommendations: (1) Universities should establish industry partnerships to provide hands-on training in HCMC’s key sectors. (2) Academic curricula must integrate ethical considerations and domain-specific applications of Data Science. (3) Students should pursue certifications from global platforms like Google Cloud or Coursera to enhance employability.</w:t>
      </w:r>
    </w:p>
    <w:bookmarkEnd w:id="24"/>
    <w:bookmarkStart w:id="25" w:name="conclusion"/>
    <w:p>
      <w:pPr>
        <w:pStyle w:val="Heading2"/>
      </w:pPr>
      <w:r>
        <w:t xml:space="preserve">6. Conclusion</w:t>
      </w:r>
    </w:p>
    <w:p>
      <w:pPr>
        <w:pStyle w:val="FirstParagraph"/>
      </w:pPr>
      <w:r>
        <w:t xml:space="preserve">The role of a Data Scientist in Vietnam Ho Chi Minh City is pivotal to the city’s economic transformation and digital future. As an Undergraduate Thesis, this study highlights both the potential and pitfalls for students entering this field. By aligning academic training with local industry needs and global standards, HCMC can cultivate a new generation of Data Scientists capable of driving innovation in Vietnam’s knowledge economy.</w:t>
      </w:r>
    </w:p>
    <w:p>
      <w:pPr>
        <w:pStyle w:val="BodyText"/>
      </w:pPr>
      <w:r>
        <w:t xml:space="preserve">Ultimately, the success of Data Science education in HCMC hinges on collaboration between academia, industry, and policymakers. This thesis serves as a call to action for stakeholders to invest in programs that empower undergraduate students to become not just technically skilled professionals but also leaders in shaping HCMC’s data-driven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Vietnam Ho Chi Minh City</dc:title>
  <dc:creator/>
  <dc:language>en</dc:language>
  <cp:keywords/>
  <dcterms:created xsi:type="dcterms:W3CDTF">2026-07-21T10:47:15Z</dcterms:created>
  <dcterms:modified xsi:type="dcterms:W3CDTF">2026-07-21T10:47:15Z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