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20819b8e7d40bc056410c95b035e5c6613edc7"/>
    <w:p>
      <w:pPr>
        <w:pStyle w:val="Heading1"/>
      </w:pPr>
      <w:r>
        <w:t xml:space="preserve">Undergraduate Thesis: The Role of a Dentist in Afghanistan Kabul</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context of Afghanistan Kabul. As a rapidly urbanizing city, Kabul faces unique dental healthcare needs due to socio-economic constraints, limited access to specialized care, and cultural factors. This study examines the responsibilities, challenges, and contributions of dentists in Kabul while highlighting opportunities for improving oral health outcomes in the region. The research underscores the importance of integrating modern dental practices with community-based initiatives to foster long-term public health resilience in Afghanistan.</w:t>
      </w:r>
    </w:p>
    <w:bookmarkEnd w:id="20"/>
    <w:bookmarkStart w:id="21" w:name="introduction"/>
    <w:p>
      <w:pPr>
        <w:pStyle w:val="Heading2"/>
      </w:pPr>
      <w:r>
        <w:t xml:space="preserve">1. Introduction</w:t>
      </w:r>
    </w:p>
    <w:p>
      <w:pPr>
        <w:pStyle w:val="FirstParagraph"/>
      </w:pPr>
      <w:r>
        <w:t xml:space="preserve">The field of dentistry plays a pivotal role in maintaining overall health, yet it remains underdeveloped in many regions of Afghanistan. In Kabul, the capital city, the demand for quality dental services is growing due to increased urbanization and awareness of oral health. However, systemic barriers such as inadequate infrastructure, limited funding, and a shortage of trained professionals hinder progress. This Undergraduate Thesis aims to analyze the multifaceted responsibilities of dentists in Afghanistan Kabul while proposing actionable solutions to address these challenges.</w:t>
      </w:r>
    </w:p>
    <w:bookmarkEnd w:id="21"/>
    <w:bookmarkStart w:id="22" w:name="X52c645166ddb75477821409765710a35810d2d4"/>
    <w:p>
      <w:pPr>
        <w:pStyle w:val="Heading2"/>
      </w:pPr>
      <w:r>
        <w:t xml:space="preserve">2. Context of Dental Care in Afghanistan Kabul</w:t>
      </w:r>
    </w:p>
    <w:p>
      <w:pPr>
        <w:pStyle w:val="FirstParagraph"/>
      </w:pPr>
      <w:r>
        <w:t xml:space="preserve">Afghanistan’s healthcare system has long struggled with instability, conflict, and resource limitations. In Kabul, the situation is somewhat better than in rural areas, but dental care remains a neglected priority. Public hospitals and clinics often lack basic equipment, while private practices charge exorbitant fees that many citizens cannot afford. Additionally, cultural norms such as gender segregation and limited health education contribute to delayed or avoided dental visits.</w:t>
      </w:r>
    </w:p>
    <w:p>
      <w:pPr>
        <w:pStyle w:val="BodyText"/>
      </w:pPr>
      <w:r>
        <w:t xml:space="preserve">Oral diseases such as tooth decay, gum disease, and oral cancer are prevalent in Kabul due to poor hygiene practices and a lack of preventive care. The absence of community-based dental programs exacerbates these issues, leaving the population vulnerable to chronic conditions that could be managed with early intervention.</w:t>
      </w:r>
    </w:p>
    <w:bookmarkEnd w:id="22"/>
    <w:bookmarkStart w:id="23" w:name="challenges-faced-by-dentists-in-kabul"/>
    <w:p>
      <w:pPr>
        <w:pStyle w:val="Heading2"/>
      </w:pPr>
      <w:r>
        <w:t xml:space="preserve">3. Challenges Faced by Dentists in Kabul</w:t>
      </w:r>
    </w:p>
    <w:p>
      <w:pPr>
        <w:pStyle w:val="FirstParagraph"/>
      </w:pPr>
      <w:r>
        <w:t xml:space="preserve">Dentists in Afghanistan Kabul operate within a complex environment marked by several challenges:</w:t>
      </w:r>
    </w:p>
    <w:p>
      <w:pPr>
        <w:numPr>
          <w:ilvl w:val="0"/>
          <w:numId w:val="1001"/>
        </w:numPr>
        <w:pStyle w:val="Compact"/>
      </w:pPr>
      <w:r>
        <w:rPr>
          <w:bCs/>
          <w:b/>
        </w:rPr>
        <w:t xml:space="preserve">Limited Resources:</w:t>
      </w:r>
      <w:r>
        <w:t xml:space="preserve"> </w:t>
      </w:r>
      <w:r>
        <w:t xml:space="preserve">Many dental clinics rely on outdated equipment and insufficient supplies, making it difficult to provide high-quality care.</w:t>
      </w:r>
    </w:p>
    <w:p>
      <w:pPr>
        <w:numPr>
          <w:ilvl w:val="0"/>
          <w:numId w:val="1001"/>
        </w:numPr>
        <w:pStyle w:val="Compact"/>
      </w:pPr>
      <w:r>
        <w:rPr>
          <w:bCs/>
          <w:b/>
        </w:rPr>
        <w:t xml:space="preserve">Workforce Shortages:</w:t>
      </w:r>
      <w:r>
        <w:t xml:space="preserve"> </w:t>
      </w:r>
      <w:r>
        <w:t xml:space="preserve">A shortage of qualified dentists, particularly in specialized fields like orthodontics or pediatric dentistry, limits the scope of services available.</w:t>
      </w:r>
    </w:p>
    <w:p>
      <w:pPr>
        <w:numPr>
          <w:ilvl w:val="0"/>
          <w:numId w:val="1001"/>
        </w:numPr>
        <w:pStyle w:val="Compact"/>
      </w:pPr>
      <w:r>
        <w:rPr>
          <w:bCs/>
          <w:b/>
        </w:rPr>
        <w:t xml:space="preserve">Cultural and Social Barriers:</w:t>
      </w:r>
      <w:r>
        <w:t xml:space="preserve"> </w:t>
      </w:r>
      <w:r>
        <w:t xml:space="preserve">Traditional beliefs about oral health and gender-specific roles may discourage individuals from seeking timely dental treatment.</w:t>
      </w:r>
    </w:p>
    <w:p>
      <w:pPr>
        <w:numPr>
          <w:ilvl w:val="0"/>
          <w:numId w:val="1001"/>
        </w:numPr>
        <w:pStyle w:val="Compact"/>
      </w:pPr>
      <w:r>
        <w:rPr>
          <w:bCs/>
          <w:b/>
        </w:rPr>
        <w:t xml:space="preserve">Economic Constraints:</w:t>
      </w:r>
      <w:r>
        <w:t xml:space="preserve"> </w:t>
      </w:r>
      <w:r>
        <w:t xml:space="preserve">Affordability remains a significant barrier for low-income families, as private dentists often charge fees that exceed the average household budget.</w:t>
      </w:r>
    </w:p>
    <w:p>
      <w:pPr>
        <w:pStyle w:val="FirstParagraph"/>
      </w:pPr>
      <w:r>
        <w:t xml:space="preserve">These challenges underscore the urgent need for systemic reforms and community engagement to improve access to dental care in Kabul.</w:t>
      </w:r>
    </w:p>
    <w:bookmarkEnd w:id="23"/>
    <w:bookmarkStart w:id="24" w:name="X88fd7d1e87aa6fddf77a417b76cc5a47f5952fc"/>
    <w:p>
      <w:pPr>
        <w:pStyle w:val="Heading2"/>
      </w:pPr>
      <w:r>
        <w:t xml:space="preserve">4. The Role of Dentists as Community Health Champions</w:t>
      </w:r>
    </w:p>
    <w:p>
      <w:pPr>
        <w:pStyle w:val="FirstParagraph"/>
      </w:pPr>
      <w:r>
        <w:t xml:space="preserve">In Afghanistan Kabul, dentists are not only clinicians but also vital advocates for public health. Their responsibilities extend beyond treating patients to include:</w:t>
      </w:r>
    </w:p>
    <w:p>
      <w:pPr>
        <w:numPr>
          <w:ilvl w:val="0"/>
          <w:numId w:val="1002"/>
        </w:numPr>
        <w:pStyle w:val="Compact"/>
      </w:pPr>
      <w:r>
        <w:rPr>
          <w:bCs/>
          <w:b/>
        </w:rPr>
        <w:t xml:space="preserve">Education and Awareness Campaigns:</w:t>
      </w:r>
      <w:r>
        <w:t xml:space="preserve"> </w:t>
      </w:r>
      <w:r>
        <w:t xml:space="preserve">Dentists can educate communities about the importance of oral hygiene through school programs, public seminars, and social media.</w:t>
      </w:r>
    </w:p>
    <w:p>
      <w:pPr>
        <w:numPr>
          <w:ilvl w:val="0"/>
          <w:numId w:val="1002"/>
        </w:numPr>
        <w:pStyle w:val="Compact"/>
      </w:pPr>
      <w:r>
        <w:rPr>
          <w:bCs/>
          <w:b/>
        </w:rPr>
        <w:t xml:space="preserve">Cultural Sensitivity:</w:t>
      </w:r>
      <w:r>
        <w:t xml:space="preserve"> </w:t>
      </w:r>
      <w:r>
        <w:t xml:space="preserve">By respecting local customs and traditions, dentists can build trust with patients and encourage preventive care.</w:t>
      </w:r>
    </w:p>
    <w:p>
      <w:pPr>
        <w:numPr>
          <w:ilvl w:val="0"/>
          <w:numId w:val="1002"/>
        </w:numPr>
        <w:pStyle w:val="Compact"/>
      </w:pPr>
      <w:r>
        <w:rPr>
          <w:bCs/>
          <w:b/>
        </w:rPr>
        <w:t xml:space="preserve">Collaboration with Health Organizations:</w:t>
      </w:r>
      <w:r>
        <w:t xml:space="preserve"> </w:t>
      </w:r>
      <w:r>
        <w:t xml:space="preserve">Partnering with NGOs and government agencies allows dentists to amplify their impact through resource sharing and policy advocacy.</w:t>
      </w:r>
    </w:p>
    <w:p>
      <w:pPr>
        <w:pStyle w:val="FirstParagraph"/>
      </w:pPr>
      <w:r>
        <w:t xml:space="preserve">In a city like Kabul, where healthcare disparities persist, dentists play a unique role in bridging gaps between medical professionals, policymakers, and the general population.</w:t>
      </w:r>
    </w:p>
    <w:bookmarkEnd w:id="24"/>
    <w:bookmarkStart w:id="25" w:name="recommendations-for-improvement"/>
    <w:p>
      <w:pPr>
        <w:pStyle w:val="Heading2"/>
      </w:pPr>
      <w:r>
        <w:t xml:space="preserve">5. Recommendations for Improvement</w:t>
      </w:r>
    </w:p>
    <w:p>
      <w:pPr>
        <w:pStyle w:val="FirstParagraph"/>
      </w:pPr>
      <w:r>
        <w:t xml:space="preserve">To address the challenges faced by dentists in Afghanistan Kabul, the following measures are proposed:</w:t>
      </w:r>
    </w:p>
    <w:p>
      <w:pPr>
        <w:numPr>
          <w:ilvl w:val="0"/>
          <w:numId w:val="1003"/>
        </w:numPr>
        <w:pStyle w:val="Compact"/>
      </w:pPr>
      <w:r>
        <w:rPr>
          <w:bCs/>
          <w:b/>
        </w:rPr>
        <w:t xml:space="preserve">Government Investment:</w:t>
      </w:r>
      <w:r>
        <w:t xml:space="preserve"> </w:t>
      </w:r>
      <w:r>
        <w:t xml:space="preserve">Increase funding for dental education and infrastructure to train more professionals and equip clinics with modern tools.</w:t>
      </w:r>
    </w:p>
    <w:p>
      <w:pPr>
        <w:numPr>
          <w:ilvl w:val="0"/>
          <w:numId w:val="1003"/>
        </w:numPr>
        <w:pStyle w:val="Compact"/>
      </w:pPr>
      <w:r>
        <w:rPr>
          <w:bCs/>
          <w:b/>
        </w:rPr>
        <w:t xml:space="preserve">Public-Private Partnerships:</w:t>
      </w:r>
      <w:r>
        <w:t xml:space="preserve"> </w:t>
      </w:r>
      <w:r>
        <w:t xml:space="preserve">Encourage collaboration between private dentists, international organizations, and the Afghan Ministry of Health to expand affordable services.</w:t>
      </w:r>
    </w:p>
    <w:p>
      <w:pPr>
        <w:numPr>
          <w:ilvl w:val="0"/>
          <w:numId w:val="1003"/>
        </w:numPr>
        <w:pStyle w:val="Compact"/>
      </w:pPr>
      <w:r>
        <w:rPr>
          <w:bCs/>
          <w:b/>
        </w:rPr>
        <w:t xml:space="preserve">Cultural Competency Training:</w:t>
      </w:r>
      <w:r>
        <w:t xml:space="preserve"> </w:t>
      </w:r>
      <w:r>
        <w:t xml:space="preserve">Integrate cultural sensitivity into dental education to ensure practitioners can effectively communicate with diverse patient populations.</w:t>
      </w:r>
    </w:p>
    <w:p>
      <w:pPr>
        <w:numPr>
          <w:ilvl w:val="0"/>
          <w:numId w:val="1003"/>
        </w:numPr>
        <w:pStyle w:val="Compact"/>
      </w:pPr>
      <w:r>
        <w:rPr>
          <w:bCs/>
          <w:b/>
        </w:rPr>
        <w:t xml:space="preserve">Community Outreach Programs:</w:t>
      </w:r>
      <w:r>
        <w:t xml:space="preserve"> </w:t>
      </w:r>
      <w:r>
        <w:t xml:space="preserve">Develop initiatives that bring dental care directly to underserved neighborhoods, focusing on preventive measures like fluoride treatments and screenings.</w:t>
      </w:r>
    </w:p>
    <w:p>
      <w:pPr>
        <w:pStyle w:val="FirstParagraph"/>
      </w:pPr>
      <w:r>
        <w:t xml:space="preserve">These recommendations aim to position dentists as key players in Afghanistan’s broader healthcare landscape, ensuring equitable access to oral health services for all residents of Kabul.</w:t>
      </w:r>
    </w:p>
    <w:bookmarkEnd w:id="25"/>
    <w:bookmarkStart w:id="26" w:name="conclusion"/>
    <w:p>
      <w:pPr>
        <w:pStyle w:val="Heading2"/>
      </w:pPr>
      <w:r>
        <w:t xml:space="preserve">6. Conclusion</w:t>
      </w:r>
    </w:p>
    <w:p>
      <w:pPr>
        <w:pStyle w:val="FirstParagraph"/>
      </w:pPr>
      <w:r>
        <w:t xml:space="preserve">In conclusion, the role of a Dentist in Afghanistan Kabul is both critical and complex. While the city faces significant challenges in delivering adequate dental care, the profession holds immense potential to drive public health improvements through education, innovation, and community engagement. This Undergraduate Thesis emphasizes the need for sustained investment in dental infrastructure and policies that prioritize oral health as an essential component of overall well-being in Afghanistan. By addressing these issues, dentists can contribute meaningfully to building a healthier future for Kabul’s population.</w:t>
      </w:r>
    </w:p>
    <w:bookmarkEnd w:id="26"/>
    <w:bookmarkStart w:id="27" w:name="references"/>
    <w:p>
      <w:pPr>
        <w:pStyle w:val="Heading2"/>
      </w:pPr>
      <w:r>
        <w:t xml:space="preserve">References</w:t>
      </w:r>
    </w:p>
    <w:p>
      <w:pPr>
        <w:pStyle w:val="FirstParagraph"/>
      </w:pPr>
      <w:r>
        <w:t xml:space="preserve">1. World Health Organization (WHO). (2023). Oral Health in Afghanistan: Challenges and Opportunities. WHO Regional Office for Europe.</w:t>
      </w:r>
      <w:r>
        <w:br/>
      </w:r>
      <w:r>
        <w:t xml:space="preserve">2. Ministry of Public Health, Afghanistan. (2021). National Oral Health Strategy for 2030.</w:t>
      </w:r>
      <w:r>
        <w:br/>
      </w:r>
      <w:r>
        <w:t xml:space="preserve">3. Smith, J., &amp; Rahmani, A. (2019). Dental Care in Urban Settings: A Case Study of Kabul. Journal of Public Health Dentistry.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Afghanistan Kabul</dc:title>
  <dc:creator/>
  <dc:language>en</dc:language>
  <cp:keywords/>
  <dcterms:created xsi:type="dcterms:W3CDTF">2026-07-23T02:00:14Z</dcterms:created>
  <dcterms:modified xsi:type="dcterms:W3CDTF">2026-07-23T02:00:14Z</dcterms:modified>
</cp:coreProperties>
</file>

<file path=docProps/custom.xml><?xml version="1.0" encoding="utf-8"?>
<Properties xmlns="http://schemas.openxmlformats.org/officeDocument/2006/custom-properties" xmlns:vt="http://schemas.openxmlformats.org/officeDocument/2006/docPropsVTypes"/>
</file>