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1e8260432084b1c483712255b46a83b0ff9f69c"/>
    <w:p>
      <w:pPr>
        <w:pStyle w:val="Heading1"/>
      </w:pPr>
      <w:r>
        <w:t xml:space="preserve">Undergraduate Thesis: The Role of the Dentist in Public Health in Argentina Córdoba</w:t>
      </w:r>
    </w:p>
    <w:bookmarkStart w:id="20" w:name="introduction"/>
    <w:p>
      <w:pPr>
        <w:pStyle w:val="Heading2"/>
      </w:pPr>
      <w:r>
        <w:t xml:space="preserve">Introduction</w:t>
      </w:r>
    </w:p>
    <w:p>
      <w:pPr>
        <w:pStyle w:val="FirstParagraph"/>
      </w:pPr>
      <w:r>
        <w:t xml:space="preserve">The field of dentistry has evolved significantly over the past decades, becoming an integral part of public health systems worldwide. In Argentina, and particularly in the province of Córdoba, dental professionals play a crucial role in addressing both individual and community oral health needs. This undergraduate thesis explores the responsibilities, challenges, and societal impact of dentists operating within the healthcare framework of Córdoba province. By analyzing local policies, educational programs for dentistry students in Argentina, and case studies from Córdoba’s public dental clinics, this work aims to highlight the importance of dentistry as a cornerstone of preventive healthcare in the region.</w:t>
      </w:r>
    </w:p>
    <w:bookmarkEnd w:id="20"/>
    <w:bookmarkStart w:id="21" w:name="objectives"/>
    <w:p>
      <w:pPr>
        <w:pStyle w:val="Heading2"/>
      </w:pPr>
      <w:r>
        <w:t xml:space="preserve">Objectives</w:t>
      </w:r>
    </w:p>
    <w:p>
      <w:pPr>
        <w:pStyle w:val="FirstParagraph"/>
      </w:pPr>
      <w:r>
        <w:t xml:space="preserve">The primary objectives of this thesis are as follows:</w:t>
      </w:r>
    </w:p>
    <w:p>
      <w:pPr>
        <w:numPr>
          <w:ilvl w:val="0"/>
          <w:numId w:val="1001"/>
        </w:numPr>
        <w:pStyle w:val="Compact"/>
      </w:pPr>
      <w:r>
        <w:t xml:space="preserve">To evaluate the role of dentists in promoting oral health within Argentina Córdoba’s public health system.</w:t>
      </w:r>
    </w:p>
    <w:p>
      <w:pPr>
        <w:numPr>
          <w:ilvl w:val="0"/>
          <w:numId w:val="1001"/>
        </w:numPr>
        <w:pStyle w:val="Compact"/>
      </w:pPr>
      <w:r>
        <w:t xml:space="preserve">To analyze challenges faced by dental professionals in accessing resources and implementing preventive care initiatives.</w:t>
      </w:r>
    </w:p>
    <w:p>
      <w:pPr>
        <w:numPr>
          <w:ilvl w:val="0"/>
          <w:numId w:val="1001"/>
        </w:numPr>
        <w:pStyle w:val="Compact"/>
      </w:pPr>
      <w:r>
        <w:t xml:space="preserve">To examine the alignment between undergraduate dental education programs in Argentina and the specific needs of Córdoba’s population.</w:t>
      </w:r>
    </w:p>
    <w:bookmarkEnd w:id="21"/>
    <w:bookmarkStart w:id="22" w:name="contextual-background"/>
    <w:p>
      <w:pPr>
        <w:pStyle w:val="Heading2"/>
      </w:pPr>
      <w:r>
        <w:t xml:space="preserve">Contextual Background</w:t>
      </w:r>
    </w:p>
    <w:p>
      <w:pPr>
        <w:pStyle w:val="FirstParagraph"/>
      </w:pPr>
      <w:r>
        <w:t xml:space="preserve">Córdoba, the second-largest province in Argentina, is home to over 3.6 million inhabitants. Despite its economic and cultural significance, access to comprehensive dental care remains a challenge for marginalized communities. The Argentine Ministry of Health emphasizes the integration of oral health into primary healthcare services, yet disparities persist between urban and rural areas in Córdoba. Dentists in this region must navigate limited infrastructure, resource allocation issues, and sociocultural factors that influence patient compliance with preventive treatments.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from Córdoba’s public dental institutions, and interviews with undergraduate dental students at the National University of Córdoba (UNC). Secondary data includes reports from Argentina’s Ministry of Health and published studies on oral health disparities in Latin America. The analysis focuses on three key areas:</w:t>
      </w:r>
      <w:r>
        <w:t xml:space="preserve"> </w:t>
      </w:r>
      <w:r>
        <w:rPr>
          <w:bCs/>
          <w:b/>
        </w:rPr>
        <w:t xml:space="preserve">1)</w:t>
      </w:r>
      <w:r>
        <w:t xml:space="preserve"> </w:t>
      </w:r>
      <w:r>
        <w:t xml:space="preserve">the training curriculum for future dentists in Argentina,</w:t>
      </w:r>
      <w:r>
        <w:t xml:space="preserve"> </w:t>
      </w:r>
      <w:r>
        <w:rPr>
          <w:bCs/>
          <w:b/>
        </w:rPr>
        <w:t xml:space="preserve">2)</w:t>
      </w:r>
      <w:r>
        <w:t xml:space="preserve"> </w:t>
      </w:r>
      <w:r>
        <w:t xml:space="preserve">the role of public vs. private dental practices in Córdoba, and</w:t>
      </w:r>
      <w:r>
        <w:t xml:space="preserve"> </w:t>
      </w:r>
      <w:r>
        <w:rPr>
          <w:bCs/>
          <w:b/>
        </w:rPr>
        <w:t xml:space="preserve">3)</w:t>
      </w:r>
      <w:r>
        <w:t xml:space="preserve"> </w:t>
      </w:r>
      <w:r>
        <w:t xml:space="preserve">patient perceptions of dental care quality.</w:t>
      </w:r>
    </w:p>
    <w:bookmarkEnd w:id="23"/>
    <w:bookmarkStart w:id="24" w:name="X79f97ca29b2728cb8beef5fbcfc414de486f38f"/>
    <w:p>
      <w:pPr>
        <w:pStyle w:val="Heading2"/>
      </w:pPr>
      <w:r>
        <w:t xml:space="preserve">Dentistry Education in Argentina: Focus on Córdoba</w:t>
      </w:r>
    </w:p>
    <w:p>
      <w:pPr>
        <w:pStyle w:val="FirstParagraph"/>
      </w:pPr>
      <w:r>
        <w:t xml:space="preserve">In Argentina, undergraduate dentistry programs typically last five years, with a strong emphasis on clinical practice and public health. The National University of Córdoba offers one of the most prestigious dental faculties in the country. However, students often face a mismatch between academic training and the practical realities of rural healthcare in Córdoba. For instance, while curricula emphasize advanced procedures like orthodontics and implantology, graduates may need to address urgent issues such as caries prevention and community outreach in underserved areas.</w:t>
      </w:r>
    </w:p>
    <w:bookmarkEnd w:id="24"/>
    <w:bookmarkStart w:id="25" w:name="Xb093bc04a95e3d3255108740152a12e07649c83"/>
    <w:p>
      <w:pPr>
        <w:pStyle w:val="Heading2"/>
      </w:pPr>
      <w:r>
        <w:t xml:space="preserve">Challenges in Dental Practice: A Case Study of Córdoba</w:t>
      </w:r>
    </w:p>
    <w:p>
      <w:pPr>
        <w:pStyle w:val="FirstParagraph"/>
      </w:pPr>
      <w:r>
        <w:t xml:space="preserve">Public dental clinics in Córdoba often operate with limited funding and outdated equipment. Interviews with local dentists reveal that many must prioritize cost-effective treatments over cutting-edge technologies, which can compromise the quality of care. Additionally, cultural perceptions of oral health—where preventive measures are not always prioritized—further complicate efforts to reduce dental disease prevalence. For example, a 2021 survey by the Córdoba Health Department found that 45% of rural residents had never visited a dentist due to financial barriers or lack of transportation.</w:t>
      </w:r>
    </w:p>
    <w:bookmarkEnd w:id="25"/>
    <w:bookmarkStart w:id="26" w:name="role-of-dentists-in-public-health-policy"/>
    <w:p>
      <w:pPr>
        <w:pStyle w:val="Heading2"/>
      </w:pPr>
      <w:r>
        <w:t xml:space="preserve">Role of Dentists in Public Health Policy</w:t>
      </w:r>
    </w:p>
    <w:p>
      <w:pPr>
        <w:pStyle w:val="FirstParagraph"/>
      </w:pPr>
      <w:r>
        <w:t xml:space="preserve">Dentists in Argentina Córdoba are increasingly involved in shaping public health policies, particularly through initiatives like school-based dental programs and mobile clinics. These efforts aim to bridge the gap between urban and rural access to care. However, collaboration between dental professionals and policymakers remains fragmented, with many dentists reporting insufficient support for community health projects. This thesis argues that stronger integration of dentists into provincial health planning is essential to achieving equitable oral healthcare outcomes.</w:t>
      </w:r>
    </w:p>
    <w:bookmarkEnd w:id="26"/>
    <w:bookmarkStart w:id="27" w:name="recommendations"/>
    <w:p>
      <w:pPr>
        <w:pStyle w:val="Heading2"/>
      </w:pPr>
      <w:r>
        <w:t xml:space="preserve">Recommendations</w:t>
      </w:r>
    </w:p>
    <w:p>
      <w:pPr>
        <w:pStyle w:val="FirstParagraph"/>
      </w:pPr>
      <w:r>
        <w:t xml:space="preserve">To address the challenges outlined in this study, the following recommendations are proposed:</w:t>
      </w:r>
    </w:p>
    <w:p>
      <w:pPr>
        <w:numPr>
          <w:ilvl w:val="0"/>
          <w:numId w:val="1002"/>
        </w:numPr>
        <w:pStyle w:val="Compact"/>
      </w:pPr>
      <w:r>
        <w:t xml:space="preserve">Increase funding for public dental clinics in Córdoba, with a focus on rural infrastructure and equipment upgrades.</w:t>
      </w:r>
    </w:p>
    <w:p>
      <w:pPr>
        <w:numPr>
          <w:ilvl w:val="0"/>
          <w:numId w:val="1002"/>
        </w:numPr>
        <w:pStyle w:val="Compact"/>
      </w:pPr>
      <w:r>
        <w:t xml:space="preserve">Revise undergraduate dentistry curricula to include training on resource-limited environments and community health outreach.</w:t>
      </w:r>
    </w:p>
    <w:p>
      <w:pPr>
        <w:numPr>
          <w:ilvl w:val="0"/>
          <w:numId w:val="1002"/>
        </w:numPr>
        <w:pStyle w:val="Compact"/>
      </w:pPr>
      <w:r>
        <w:t xml:space="preserve">Establish formal partnerships between dental schools, local governments, and NGOs to expand preventive care programs.</w:t>
      </w:r>
    </w:p>
    <w:bookmarkEnd w:id="27"/>
    <w:bookmarkStart w:id="28" w:name="conclusion"/>
    <w:p>
      <w:pPr>
        <w:pStyle w:val="Heading2"/>
      </w:pPr>
      <w:r>
        <w:t xml:space="preserve">Conclusion</w:t>
      </w:r>
    </w:p>
    <w:p>
      <w:pPr>
        <w:pStyle w:val="FirstParagraph"/>
      </w:pPr>
      <w:r>
        <w:t xml:space="preserve">This Undergraduate Thesis underscores the critical role of dentists in Argentina Córdoba’s public health landscape. While challenges such as resource limitations and cultural barriers persist, the profession holds immense potential to drive improvements in oral health outcomes through education, policy advocacy, and community engagement. By aligning academic training with regional needs and fostering collaboration between stakeholders, dentists can contribute meaningfully to the holistic healthcare of Córdoba’s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Dentist in Public Health in Argentina Córdoba</dc:title>
  <dc:creator/>
  <dc:language>en</dc:language>
  <cp:keywords/>
  <dcterms:created xsi:type="dcterms:W3CDTF">2026-07-23T08:32:16Z</dcterms:created>
  <dcterms:modified xsi:type="dcterms:W3CDTF">2026-07-23T08:32:16Z</dcterms:modified>
</cp:coreProperties>
</file>

<file path=docProps/custom.xml><?xml version="1.0" encoding="utf-8"?>
<Properties xmlns="http://schemas.openxmlformats.org/officeDocument/2006/custom-properties" xmlns:vt="http://schemas.openxmlformats.org/officeDocument/2006/docPropsVTypes"/>
</file>