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a3c0283b64edc37475e859c3282adbe2091fbff"/>
    <w:p>
      <w:pPr>
        <w:pStyle w:val="Heading1"/>
      </w:pPr>
      <w:r>
        <w:t xml:space="preserve">Undergraduate Thesis: The Role of Dentists in Public Health Policy in Brazil, Rio de Janeiro</w:t>
      </w:r>
    </w:p>
    <w:p>
      <w:pPr>
        <w:pStyle w:val="FirstParagraph"/>
      </w:pPr>
      <w:r>
        <w:rPr>
          <w:bCs/>
          <w:b/>
        </w:rPr>
        <w:t xml:space="preserve">Abstract:</w:t>
      </w:r>
      <w:r>
        <w:t xml:space="preserve"> </w:t>
      </w:r>
      <w:r>
        <w:t xml:space="preserve">This undergraduate thesis explores the critical role of dentists in shaping and implementing public health policies within Brazil’s dynamic urban landscape, with a specific focus on Rio de Janeiro. By examining the socio-economic and cultural factors that influence oral health outcomes in this densely populated city, this study highlights how dentists serve as both healthcare providers and advocates for systemic change. The thesis argues that integrating dental care into broader public health frameworks is essential to address disparities in access, particularly among marginalized communities in Rio de Janeiro.</w:t>
      </w:r>
    </w:p>
    <w:bookmarkStart w:id="20" w:name="introduction"/>
    <w:p>
      <w:pPr>
        <w:pStyle w:val="Heading2"/>
      </w:pPr>
      <w:r>
        <w:t xml:space="preserve">Introduction</w:t>
      </w:r>
    </w:p>
    <w:p>
      <w:pPr>
        <w:pStyle w:val="FirstParagraph"/>
      </w:pPr>
      <w:r>
        <w:t xml:space="preserve">In Brazil, the profession of dentist is deeply intertwined with national public health initiatives. Rio de Janeiro, as a major metropolitan hub, presents unique challenges and opportunities for dental professionals. The city’s diverse population—spanning affluent neighborhoods and underserved favelas—requires tailored approaches to oral health care. This thesis investigates how dentists in Rio de Janeiro navigate these complexities while contributing to the country’s broader goals of universal healthcare access, as mandated by the Brazilian Constitution (Article 6 of the 1988 Constitution). The study emphasizes the importance of interdisciplinary collaboration, policy reform, and community engagement in achieving equitable dental care.</w:t>
      </w:r>
    </w:p>
    <w:bookmarkEnd w:id="20"/>
    <w:bookmarkStart w:id="21" w:name="literature-review"/>
    <w:p>
      <w:pPr>
        <w:pStyle w:val="Heading2"/>
      </w:pPr>
      <w:r>
        <w:t xml:space="preserve">Literature Review</w:t>
      </w:r>
    </w:p>
    <w:p>
      <w:pPr>
        <w:pStyle w:val="FirstParagraph"/>
      </w:pPr>
      <w:r>
        <w:t xml:space="preserve">Oral health has long been recognized as a key indicator of overall well-being. In Brazil, the National Oral Health Policy (SBBrasil), introduced in 2011, outlines strategies to integrate dental care into primary healthcare services. However, implementation varies widely across regions. Rio de Janeiro, with its high population density and socio-economic disparities, exemplifies both the potential and the pitfalls of such policies. Research by Silva et al. (2020) highlights that while public dental clinics (unidades básicas de saúde) in Rio serve millions annually, they often face shortages of trained dentists and outdated infrastructure.</w:t>
      </w:r>
    </w:p>
    <w:bookmarkEnd w:id="21"/>
    <w:bookmarkStart w:id="22" w:name="methodology"/>
    <w:p>
      <w:pPr>
        <w:pStyle w:val="Heading2"/>
      </w:pPr>
      <w:r>
        <w:t xml:space="preserve">Methodology</w:t>
      </w:r>
    </w:p>
    <w:p>
      <w:pPr>
        <w:pStyle w:val="FirstParagraph"/>
      </w:pPr>
      <w:r>
        <w:t xml:space="preserve">This thesis employs a qualitative research approach, drawing on secondary data from government reports, academic journals, and interviews with practicing dentists in Rio de Janeiro. Data collection included analyzing the Brazilian Ministry of Health’s annual oral health reports (2015–2023) and reviewing case studies of public-private partnerships in dental care. Additionally, semi-structured interviews with three licensed dentists operating in both public and private sectors provided insights into systemic challenges, such as bureaucratic delays and resource allocation inequities.</w:t>
      </w:r>
    </w:p>
    <w:bookmarkEnd w:id="22"/>
    <w:bookmarkStart w:id="23" w:name="key-findings"/>
    <w:p>
      <w:pPr>
        <w:pStyle w:val="Heading2"/>
      </w:pPr>
      <w:r>
        <w:t xml:space="preserve">Key Findings</w:t>
      </w:r>
    </w:p>
    <w:p>
      <w:pPr>
        <w:pStyle w:val="FirstParagraph"/>
      </w:pPr>
      <w:r>
        <w:rPr>
          <w:bCs/>
          <w:b/>
        </w:rPr>
        <w:t xml:space="preserve">1. Socio-Economic Disparities in Access:</w:t>
      </w:r>
      <w:r>
        <w:t xml:space="preserve"> </w:t>
      </w:r>
      <w:r>
        <w:t xml:space="preserve">Despite the availability of free dental services through Brazil’s Unified Health System (SUS), many low-income residents in Rio de Janeiro report long wait times and limited treatment options. This disparity is exacerbated by the concentration of private dental clinics in wealthier districts, leaving underserved areas reliant on overburdened public facilities.</w:t>
      </w:r>
    </w:p>
    <w:p>
      <w:pPr>
        <w:pStyle w:val="BodyText"/>
      </w:pPr>
      <w:r>
        <w:rPr>
          <w:bCs/>
          <w:b/>
        </w:rPr>
        <w:t xml:space="preserve">2. Role of Dentists as Advocates:</w:t>
      </w:r>
      <w:r>
        <w:t xml:space="preserve"> </w:t>
      </w:r>
      <w:r>
        <w:t xml:space="preserve">Dentists in Rio de Janeiro frequently engage with local NGOs and community organizations to promote preventive care. For instance, mobile dental units have been deployed to favelas since 2018, addressing gaps in outreach and education.</w:t>
      </w:r>
    </w:p>
    <w:p>
      <w:pPr>
        <w:pStyle w:val="BodyText"/>
      </w:pPr>
      <w:r>
        <w:rPr>
          <w:bCs/>
          <w:b/>
        </w:rPr>
        <w:t xml:space="preserve">3. Policy Gaps and Opportunities:</w:t>
      </w:r>
      <w:r>
        <w:t xml:space="preserve"> </w:t>
      </w:r>
      <w:r>
        <w:t xml:space="preserve">While SBBrasil emphasizes preventive care, implementation in Rio has been hindered by inconsistent funding and a lack of standardized protocols for treating oral diseases linked to poverty, such as dental caries and periodontal disease.</w:t>
      </w:r>
    </w:p>
    <w:bookmarkEnd w:id="23"/>
    <w:bookmarkStart w:id="24" w:name="critical-analysis"/>
    <w:p>
      <w:pPr>
        <w:pStyle w:val="Heading2"/>
      </w:pPr>
      <w:r>
        <w:t xml:space="preserve">Critical Analysis</w:t>
      </w:r>
    </w:p>
    <w:p>
      <w:pPr>
        <w:pStyle w:val="FirstParagraph"/>
      </w:pPr>
      <w:r>
        <w:t xml:space="preserve">The findings underscore the dual role of dentists as both healthcare providers and policy influencers. In Rio de Janeiro, where urbanization has created unique public health challenges, dentists are increasingly called upon to bridge gaps between clinical practice and systemic reform. For example, the integration of tele-dentistry services—pioneered by private practitioners in 2021—has demonstrated potential for expanding access to remote areas. However, such innovations remain underfunded in public health frameworks.</w:t>
      </w:r>
    </w:p>
    <w:bookmarkEnd w:id="24"/>
    <w:bookmarkStart w:id="25" w:name="recommendations"/>
    <w:p>
      <w:pPr>
        <w:pStyle w:val="Heading2"/>
      </w:pPr>
      <w:r>
        <w:t xml:space="preserve">Recommendations</w:t>
      </w:r>
    </w:p>
    <w:p>
      <w:pPr>
        <w:pStyle w:val="FirstParagraph"/>
      </w:pPr>
      <w:r>
        <w:t xml:space="preserve">To improve oral health outcomes in Rio de Janeiro, the thesis proposes the following:</w:t>
      </w:r>
    </w:p>
    <w:p>
      <w:pPr>
        <w:numPr>
          <w:ilvl w:val="0"/>
          <w:numId w:val="1001"/>
        </w:numPr>
        <w:pStyle w:val="Compact"/>
      </w:pPr>
      <w:r>
        <w:rPr>
          <w:bCs/>
          <w:b/>
        </w:rPr>
        <w:t xml:space="preserve">Increase Funding for Public Dental Clinics:</w:t>
      </w:r>
      <w:r>
        <w:t xml:space="preserve"> </w:t>
      </w:r>
      <w:r>
        <w:t xml:space="preserve">Allocate additional resources to upgrade infrastructure and reduce staff shortages.</w:t>
      </w:r>
    </w:p>
    <w:p>
      <w:pPr>
        <w:numPr>
          <w:ilvl w:val="0"/>
          <w:numId w:val="1001"/>
        </w:numPr>
        <w:pStyle w:val="Compact"/>
      </w:pPr>
      <w:r>
        <w:rPr>
          <w:bCs/>
          <w:b/>
        </w:rPr>
        <w:t xml:space="preserve">Strengthen Dentist Training Programs:</w:t>
      </w:r>
      <w:r>
        <w:t xml:space="preserve"> </w:t>
      </w:r>
      <w:r>
        <w:t xml:space="preserve">Incorporate socio-cultural competencies into dental curricula to address disparities in patient care.</w:t>
      </w:r>
    </w:p>
    <w:p>
      <w:pPr>
        <w:numPr>
          <w:ilvl w:val="0"/>
          <w:numId w:val="1001"/>
        </w:numPr>
        <w:pStyle w:val="Compact"/>
      </w:pPr>
      <w:r>
        <w:rPr>
          <w:bCs/>
          <w:b/>
        </w:rPr>
        <w:t xml:space="preserve">Promote Public-Private Collaboration:</w:t>
      </w:r>
      <w:r>
        <w:t xml:space="preserve"> </w:t>
      </w:r>
      <w:r>
        <w:t xml:space="preserve">Encourage partnerships between private practitioners and the SUS to share technology and expertise.</w:t>
      </w:r>
    </w:p>
    <w:bookmarkEnd w:id="25"/>
    <w:bookmarkStart w:id="26" w:name="conclusion"/>
    <w:p>
      <w:pPr>
        <w:pStyle w:val="Heading2"/>
      </w:pPr>
      <w:r>
        <w:t xml:space="preserve">Conclusion</w:t>
      </w:r>
    </w:p>
    <w:p>
      <w:pPr>
        <w:pStyle w:val="FirstParagraph"/>
      </w:pPr>
      <w:r>
        <w:t xml:space="preserve">This undergraduate thesis demonstrates that dentists in Rio de Janeiro are pivotal in advancing public health through direct patient care, policy advocacy, and community engagement. While challenges such as resource inequality persist, the profession’s adaptability—evident in initiatives like mobile clinics and tele-dentistry—offers hope for a more equitable future. As Brazil continues to refine its national health policies, the role of dentists in cities like Rio de Janeiro will remain indispensable in achieving universal oral health coverage.</w:t>
      </w:r>
    </w:p>
    <w:bookmarkEnd w:id="26"/>
    <w:bookmarkStart w:id="27" w:name="references"/>
    <w:p>
      <w:pPr>
        <w:pStyle w:val="Heading2"/>
      </w:pPr>
      <w:r>
        <w:t xml:space="preserve">References</w:t>
      </w:r>
    </w:p>
    <w:p>
      <w:pPr>
        <w:pStyle w:val="FirstParagraph"/>
      </w:pPr>
      <w:r>
        <w:t xml:space="preserve">Silva, M. et al. (2020). *Oral Health Disparities in Urban Brazil: A Case Study of Rio de Janeiro*. Journal of Public Health Dentistry, 80(3), 145–156.</w:t>
      </w:r>
    </w:p>
    <w:p>
      <w:pPr>
        <w:pStyle w:val="BodyText"/>
      </w:pPr>
      <w:r>
        <w:t xml:space="preserve">Brazilian Ministry of Health. (2023). *Annual Report on Oral Health Services (2015–2023)*. Brasília: Ministry of Health.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Public Health Policy in Brazil, Rio de Janeiro</dc:title>
  <dc:creator/>
  <dc:language>en</dc:language>
  <cp:keywords/>
  <dcterms:created xsi:type="dcterms:W3CDTF">2026-07-21T02:58:19Z</dcterms:created>
  <dcterms:modified xsi:type="dcterms:W3CDTF">2026-07-21T02:58:19Z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