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ddc2a2e6ad864093f7d86728cd17b64d9ea59f2"/>
    <w:p>
      <w:pPr>
        <w:pStyle w:val="Heading1"/>
      </w:pPr>
      <w:r>
        <w:t xml:space="preserve">Undergraduate Thesis: The Role of Dentists in Canada Montreal</w:t>
      </w:r>
    </w:p>
    <w:bookmarkStart w:id="20" w:name="introduction"/>
    <w:p>
      <w:pPr>
        <w:pStyle w:val="Heading2"/>
      </w:pPr>
      <w:r>
        <w:t xml:space="preserve">Introduction</w:t>
      </w:r>
    </w:p>
    <w:p>
      <w:pPr>
        <w:pStyle w:val="FirstParagraph"/>
      </w:pPr>
      <w:r>
        <w:t xml:space="preserve">This undergraduate thesis explores the critical role of dentists in the city of Montreal, Canada. As a multicultural hub and one of the largest cities in Quebec, Montreal presents unique challenges and opportunities for dental professionals. The study aims to analyze how dentists navigate the healthcare landscape in this region, emphasizing their contributions to public health, cultural diversity, and policy frameworks. This document serves as a foundational resource for students and practitioners interested in understanding the intersection of dentistry, urban life, and Canadian healthcare systems.</w:t>
      </w:r>
    </w:p>
    <w:bookmarkEnd w:id="20"/>
    <w:bookmarkStart w:id="21" w:name="background-on-dentistry-in-canada"/>
    <w:p>
      <w:pPr>
        <w:pStyle w:val="Heading2"/>
      </w:pPr>
      <w:r>
        <w:t xml:space="preserve">Background on Dentistry in Canada</w:t>
      </w:r>
    </w:p>
    <w:p>
      <w:pPr>
        <w:pStyle w:val="FirstParagraph"/>
      </w:pPr>
      <w:r>
        <w:t xml:space="preserve">Dentistry in Canada is regulated by provincial licensing bodies, with Quebec overseeing practice through the Ordre des dentistes du Québec (ODQ). In Montreal, dentists must meet rigorous educational requirements, including a bachelor’s degree followed by a Doctor of Dental Surgery (DDS) program from an accredited Canadian university. Post-licensure, professionals must adhere to standards set by the ODQ and participate in continuing education to maintain their practice.</w:t>
      </w:r>
    </w:p>
    <w:p>
      <w:pPr>
        <w:pStyle w:val="BodyText"/>
      </w:pPr>
      <w:r>
        <w:t xml:space="preserve">Montreal’s healthcare system blends public and private services. While provincial insurance (RAMQ) covers basic dental care for vulnerable populations, many residents rely on private clinics for comprehensive treatments. This duality shapes the daily operations of dentists, requiring them to balance accessibility with profitability in a competitive market.</w:t>
      </w:r>
    </w:p>
    <w:bookmarkEnd w:id="21"/>
    <w:bookmarkStart w:id="22" w:name="Xf26d1ac083a7f3b0555d20ef93ea977642711c5"/>
    <w:p>
      <w:pPr>
        <w:pStyle w:val="Heading2"/>
      </w:pPr>
      <w:r>
        <w:t xml:space="preserve">The Role of a Dentist in Montreal’s Healthcare Ecosystem</w:t>
      </w:r>
    </w:p>
    <w:p>
      <w:pPr>
        <w:pStyle w:val="FirstParagraph"/>
      </w:pPr>
      <w:r>
        <w:t xml:space="preserve">Dentists in Montreal serve as primary healthcare providers, addressing oral health issues that impact overall well-being. Their responsibilities include preventive care (e.g., cleanings and fluoride treatments), restorative procedures (e.g., fillings and crowns), and cosmetic dentistry. In a city with a significant francophone population, bilingualism is often essential for effective patient communication.</w:t>
      </w:r>
    </w:p>
    <w:p>
      <w:pPr>
        <w:pStyle w:val="BodyText"/>
      </w:pPr>
      <w:r>
        <w:t xml:space="preserve">Cultural diversity in Montreal also influences dental practices. Dentists must be sensitive to varying dietary habits, oral health beliefs, and access to care among immigrant communities. For instance, populations from South Asia or the Middle East may require specialized treatments due to differences in oral hygiene practices or prevalence of conditions like periodontal disease.</w:t>
      </w:r>
    </w:p>
    <w:bookmarkEnd w:id="22"/>
    <w:bookmarkStart w:id="23" w:name="challenges-facing-dentists-in-montreal"/>
    <w:p>
      <w:pPr>
        <w:pStyle w:val="Heading2"/>
      </w:pPr>
      <w:r>
        <w:t xml:space="preserve">Challenges Facing Dentists in Montreal</w:t>
      </w:r>
    </w:p>
    <w:p>
      <w:pPr>
        <w:numPr>
          <w:ilvl w:val="0"/>
          <w:numId w:val="1001"/>
        </w:numPr>
        <w:pStyle w:val="Compact"/>
      </w:pPr>
      <w:r>
        <w:rPr>
          <w:bCs/>
          <w:b/>
        </w:rPr>
        <w:t xml:space="preserve">Workforce Shortages:</w:t>
      </w:r>
      <w:r>
        <w:t xml:space="preserve"> </w:t>
      </w:r>
      <w:r>
        <w:t xml:space="preserve">Despite Montreal’s large population, there is a shortage of dental professionals, particularly in underserved neighborhoods. This gap strains existing practices and limits access to care for low-income residents.</w:t>
      </w:r>
    </w:p>
    <w:p>
      <w:pPr>
        <w:numPr>
          <w:ilvl w:val="0"/>
          <w:numId w:val="1001"/>
        </w:numPr>
        <w:pStyle w:val="Compact"/>
      </w:pPr>
      <w:r>
        <w:rPr>
          <w:bCs/>
          <w:b/>
        </w:rPr>
        <w:t xml:space="preserve">Regulatory and Bureaucratic Hurdles:</w:t>
      </w:r>
      <w:r>
        <w:t xml:space="preserve"> </w:t>
      </w:r>
      <w:r>
        <w:t xml:space="preserve">Navigating provincial licensing requirements and insurance reimbursement processes can be complex. Dentists must also comply with Quebec’s strict data privacy laws, which govern patient records and electronic health systems.</w:t>
      </w:r>
    </w:p>
    <w:p>
      <w:pPr>
        <w:numPr>
          <w:ilvl w:val="0"/>
          <w:numId w:val="1001"/>
        </w:numPr>
        <w:pStyle w:val="Compact"/>
      </w:pPr>
      <w:r>
        <w:rPr>
          <w:bCs/>
          <w:b/>
        </w:rPr>
        <w:t xml:space="preserve">Economic Pressures:</w:t>
      </w:r>
      <w:r>
        <w:t xml:space="preserve"> </w:t>
      </w:r>
      <w:r>
        <w:t xml:space="preserve">Private dental clinics in Montreal face rising operational costs, including rent and equipment upgrades. Additionally, the competitive nature of the market often forces dentists to reduce fees for public patients while maintaining profitability in private settings.</w:t>
      </w:r>
    </w:p>
    <w:bookmarkEnd w:id="23"/>
    <w:bookmarkStart w:id="24" w:name="Xe733a09a662ab6d2c0c7338a14a8524364ba633"/>
    <w:p>
      <w:pPr>
        <w:pStyle w:val="Heading2"/>
      </w:pPr>
      <w:r>
        <w:t xml:space="preserve">Opportunities for Innovation and Collaboration</w:t>
      </w:r>
    </w:p>
    <w:p>
      <w:pPr>
        <w:pStyle w:val="FirstParagraph"/>
      </w:pPr>
      <w:r>
        <w:t xml:space="preserve">Montreal’s academic institutions, such as the Université de Montréal and McGill University, offer research opportunities that bridge clinical practice with scientific inquiry. Dentists can collaborate with researchers to develop solutions for oral health disparities or test new technologies like digital imaging and 3D printing.</w:t>
      </w:r>
    </w:p>
    <w:p>
      <w:pPr>
        <w:pStyle w:val="BodyText"/>
      </w:pPr>
      <w:r>
        <w:t xml:space="preserve">Community engagement is another avenue for growth. Initiatives such as free dental clinics in Montreal’s immigrant neighborhoods or partnerships with schools to promote oral health education exemplify how dentists can expand their impact beyond private practice.</w:t>
      </w:r>
    </w:p>
    <w:bookmarkEnd w:id="24"/>
    <w:bookmarkStart w:id="25" w:name="policy-and-ethical-considerations"/>
    <w:p>
      <w:pPr>
        <w:pStyle w:val="Heading2"/>
      </w:pPr>
      <w:r>
        <w:t xml:space="preserve">Policy and Ethical Considerations</w:t>
      </w:r>
    </w:p>
    <w:p>
      <w:pPr>
        <w:pStyle w:val="FirstParagraph"/>
      </w:pPr>
      <w:r>
        <w:t xml:space="preserve">Dentists in Montreal must adhere to ethical guidelines set by the ODQ, which emphasize patient autonomy, confidentiality, and equitable treatment. Policy debates in Quebec—such as expanding public dental coverage—directly affect the profession. For instance, proposals to increase RAMQ-funded services could reduce financial barriers for low-income patients but may also challenge private practices.</w:t>
      </w:r>
    </w:p>
    <w:p>
      <w:pPr>
        <w:pStyle w:val="BodyText"/>
      </w:pPr>
      <w:r>
        <w:t xml:space="preserve">Environmental sustainability is another emerging concern. Montreal dentists are increasingly adopting eco-friendly practices, such as using biodegradable materials and reducing mercury waste from amalgam fillings, aligning with broader provincial climate goals.</w:t>
      </w:r>
    </w:p>
    <w:bookmarkEnd w:id="25"/>
    <w:bookmarkStart w:id="26" w:name="conclusion"/>
    <w:p>
      <w:pPr>
        <w:pStyle w:val="Heading2"/>
      </w:pPr>
      <w:r>
        <w:t xml:space="preserve">Conclusion</w:t>
      </w:r>
    </w:p>
    <w:p>
      <w:pPr>
        <w:pStyle w:val="FirstParagraph"/>
      </w:pPr>
      <w:r>
        <w:t xml:space="preserve">This undergraduate thesis underscores the multifaceted role of dentists in Montreal, Canada. As healthcare providers, cultural mediators, and policy advocates, they face unique challenges while contributing to the city’s public health infrastructure. Future research should focus on addressing workforce shortages, enhancing access to care for marginalized communities, and integrating technological advancements into practice.</w:t>
      </w:r>
    </w:p>
    <w:p>
      <w:pPr>
        <w:pStyle w:val="BodyText"/>
      </w:pPr>
      <w:r>
        <w:t xml:space="preserve">For students of dentistry or related fields in Montreal, this study highlights the importance of understanding local healthcare dynamics. It also serves as a call to action for future professionals to innovate and collaborate in shaping a resilient dental ecosystem in Canada’s vibrant capital of Quebec.</w:t>
      </w:r>
    </w:p>
    <w:bookmarkEnd w:id="26"/>
    <w:bookmarkStart w:id="27" w:name="references"/>
    <w:p>
      <w:pPr>
        <w:pStyle w:val="Heading2"/>
      </w:pPr>
      <w:r>
        <w:t xml:space="preserve">References</w:t>
      </w:r>
    </w:p>
    <w:p>
      <w:pPr>
        <w:numPr>
          <w:ilvl w:val="0"/>
          <w:numId w:val="1002"/>
        </w:numPr>
        <w:pStyle w:val="Compact"/>
      </w:pPr>
      <w:r>
        <w:t xml:space="preserve">Ordre des dentistes du Québec (ODQ). (n.d.). About Dental Practice in Quebec. Retrieved from [https://www.odq.qc.ca](https://www.odq.qc.ca)</w:t>
      </w:r>
    </w:p>
    <w:p>
      <w:pPr>
        <w:numPr>
          <w:ilvl w:val="0"/>
          <w:numId w:val="1002"/>
        </w:numPr>
        <w:pStyle w:val="Compact"/>
      </w:pPr>
      <w:r>
        <w:t xml:space="preserve">Régie de l’assurance maladie du Québec (RAMQ). (2023). Public Dental Services Coverage. Retrieved from [https://www RAMQ.gouv.qc.ca](https://www.ramq.gouv.qc.ca)</w:t>
      </w:r>
    </w:p>
    <w:p>
      <w:pPr>
        <w:numPr>
          <w:ilvl w:val="0"/>
          <w:numId w:val="1002"/>
        </w:numPr>
        <w:pStyle w:val="Compact"/>
      </w:pPr>
      <w:r>
        <w:t xml:space="preserve">McGill University Faculty of Dentistry. (n.d.). Research Opportunities in Montreal. Retrieved from [https://dental.mcgill.ca](https://dental.mcgill.ca)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Canada Montreal</dc:title>
  <dc:creator/>
  <dc:language>en</dc:language>
  <cp:keywords/>
  <dcterms:created xsi:type="dcterms:W3CDTF">2026-07-20T21:07:22Z</dcterms:created>
  <dcterms:modified xsi:type="dcterms:W3CDTF">2026-07-20T21:07:22Z</dcterms:modified>
</cp:coreProperties>
</file>

<file path=docProps/custom.xml><?xml version="1.0" encoding="utf-8"?>
<Properties xmlns="http://schemas.openxmlformats.org/officeDocument/2006/custom-properties" xmlns:vt="http://schemas.openxmlformats.org/officeDocument/2006/docPropsVTypes"/>
</file>