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Enhancing</w:t>
      </w:r>
      <w:r>
        <w:t xml:space="preserve"> </w:t>
      </w:r>
      <w:r>
        <w:t xml:space="preserve">Oral</w:t>
      </w:r>
      <w:r>
        <w:t xml:space="preserve"> </w:t>
      </w:r>
      <w:r>
        <w:t xml:space="preserve">Health</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caa8e6485bf68af6c71acb4d7667d6413a3b2a1"/>
    <w:p>
      <w:pPr>
        <w:pStyle w:val="Heading1"/>
      </w:pPr>
      <w:r>
        <w:t xml:space="preserve">Undergraduate Thesis: The Role of Dentists in Enhancing Oral Health Services in Tanzania Dar es Salaam</w:t>
      </w:r>
    </w:p>
    <w:bookmarkStart w:id="20" w:name="abstract"/>
    <w:p>
      <w:pPr>
        <w:pStyle w:val="Heading2"/>
      </w:pPr>
      <w:r>
        <w:t xml:space="preserve">Abstract</w:t>
      </w:r>
    </w:p>
    <w:p>
      <w:pPr>
        <w:pStyle w:val="FirstParagraph"/>
      </w:pPr>
      <w:r>
        <w:t xml:space="preserve">This Undergraduate Thesis explores the critical role of Dentists in improving oral health outcomes within Tanzania Dar es Salaam. With urbanization and population growth increasing demand for dental services, this study highlights the challenges and opportunities faced by Dentists in providing equitable access to care. The research emphasizes the need for policy reforms, resource allocation, and community engagement to address oral health disparities in Tanzania's most populous city.</w:t>
      </w:r>
    </w:p>
    <w:bookmarkEnd w:id="20"/>
    <w:bookmarkStart w:id="21" w:name="introduction"/>
    <w:p>
      <w:pPr>
        <w:pStyle w:val="Heading2"/>
      </w:pPr>
      <w:r>
        <w:t xml:space="preserve">Introduction</w:t>
      </w:r>
    </w:p>
    <w:p>
      <w:pPr>
        <w:pStyle w:val="FirstParagraph"/>
      </w:pPr>
      <w:r>
        <w:t xml:space="preserve">Tanzania Dar es Salaam is a dynamic urban center experiencing rapid population growth and economic development. However, access to quality dental care remains uneven across districts, exacerbated by limited infrastructure, workforce shortages, and cultural barriers. This Undergraduate Thesis investigates the role of Dentists in addressing these challenges while aligning with national health priorities outlined in Tanzania's National Health Policy (2014). By focusing on Dar es Salaam as a case study, this work seeks to provide actionable insights for improving oral health services across Tanzania.</w:t>
      </w:r>
    </w:p>
    <w:bookmarkEnd w:id="21"/>
    <w:bookmarkStart w:id="22" w:name="literature-review"/>
    <w:p>
      <w:pPr>
        <w:pStyle w:val="Heading2"/>
      </w:pPr>
      <w:r>
        <w:t xml:space="preserve">Literature Review</w:t>
      </w:r>
    </w:p>
    <w:p>
      <w:pPr>
        <w:pStyle w:val="FirstParagraph"/>
      </w:pPr>
      <w:r>
        <w:t xml:space="preserve">Global and regional studies underscore the significance of Dentists in promoting public health. According to the World Health Organization (WHO), oral diseases affect nearly 3.5 billion people worldwide, with low- and middle-income countries bearing a disproportionate burden. In Tanzania, dental caries, periodontal disease, and oral cancer are prevalent due to factors such as poor dietary habits, limited preventive care education, and inadequate healthcare infrastructure.</w:t>
      </w:r>
    </w:p>
    <w:p>
      <w:pPr>
        <w:pStyle w:val="BodyText"/>
      </w:pPr>
      <w:r>
        <w:t xml:space="preserve">Research specific to Dar es Salaam reveals that over 40% of the population lacks access to regular dental check-ups (Ministry of Health, Tanzania, 2021). Dentists in urban areas often struggle with overcrowded clinics, outdated equipment, and insufficient training in modern dental procedures. This thesis builds on these findings by analyzing the socioeconomic determinants of oral health disparities and proposing strategies for Dentists to bridge gaps in care.</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collection. Primary data was gathered through structured interviews with 30 Dentists practicing in public and private clinics across Dar es Salaam. Secondary data was sourced from the Ministry of Health's annual reports, academic journals, and community surveys conducted by local NGOs.</w:t>
      </w:r>
    </w:p>
    <w:p>
      <w:pPr>
        <w:numPr>
          <w:ilvl w:val="0"/>
          <w:numId w:val="1001"/>
        </w:numPr>
        <w:pStyle w:val="Compact"/>
      </w:pPr>
      <w:r>
        <w:rPr>
          <w:bCs/>
          <w:b/>
        </w:rPr>
        <w:t xml:space="preserve">Data Collection:</w:t>
      </w:r>
      <w:r>
        <w:t xml:space="preserve"> </w:t>
      </w:r>
      <w:r>
        <w:t xml:space="preserve">Surveys were distributed to patients to assess satisfaction with dental services.</w:t>
      </w:r>
    </w:p>
    <w:p>
      <w:pPr>
        <w:numPr>
          <w:ilvl w:val="0"/>
          <w:numId w:val="1001"/>
        </w:numPr>
        <w:pStyle w:val="Compact"/>
      </w:pPr>
      <w:r>
        <w:rPr>
          <w:bCs/>
          <w:b/>
        </w:rPr>
        <w:t xml:space="preserve">Sampling:</w:t>
      </w:r>
      <w:r>
        <w:t xml:space="preserve"> </w:t>
      </w:r>
      <w:r>
        <w:t xml:space="preserve">Stratified sampling ensured representation from urban and peri-urban areas of Dar es Salaam.</w:t>
      </w:r>
    </w:p>
    <w:p>
      <w:pPr>
        <w:numPr>
          <w:ilvl w:val="0"/>
          <w:numId w:val="1001"/>
        </w:numPr>
        <w:pStyle w:val="Compact"/>
      </w:pPr>
      <w:r>
        <w:rPr>
          <w:bCs/>
          <w:b/>
        </w:rPr>
        <w:t xml:space="preserve">Data Analysis:</w:t>
      </w:r>
      <w:r>
        <w:t xml:space="preserve"> </w:t>
      </w:r>
      <w:r>
        <w:t xml:space="preserve">Thematic analysis was used for qualitative responses, while statistical tools (e.g., SPSS) analyzed quantitative data.</w:t>
      </w:r>
    </w:p>
    <w:bookmarkEnd w:id="23"/>
    <w:bookmarkStart w:id="24" w:name="findings"/>
    <w:p>
      <w:pPr>
        <w:pStyle w:val="Heading2"/>
      </w:pPr>
      <w:r>
        <w:t xml:space="preserve">Findings</w:t>
      </w:r>
    </w:p>
    <w:p>
      <w:pPr>
        <w:pStyle w:val="FirstParagraph"/>
      </w:pPr>
      <w:r>
        <w:t xml:space="preserve">The study identified several key findings:</w:t>
      </w:r>
    </w:p>
    <w:p>
      <w:pPr>
        <w:numPr>
          <w:ilvl w:val="0"/>
          <w:numId w:val="1002"/>
        </w:numPr>
        <w:pStyle w:val="Compact"/>
      </w:pPr>
      <w:r>
        <w:rPr>
          <w:bCs/>
          <w:b/>
        </w:rPr>
        <w:t xml:space="preserve">Limited Access to Care:</w:t>
      </w:r>
      <w:r>
        <w:t xml:space="preserve"> </w:t>
      </w:r>
      <w:r>
        <w:t xml:space="preserve">70% of respondents reported that patients in low-income neighborhoods face barriers such as high costs, long waiting times, and a lack of transportation to dental facilities.</w:t>
      </w:r>
    </w:p>
    <w:p>
      <w:pPr>
        <w:numPr>
          <w:ilvl w:val="0"/>
          <w:numId w:val="1002"/>
        </w:numPr>
        <w:pStyle w:val="Compact"/>
      </w:pPr>
      <w:r>
        <w:rPr>
          <w:bCs/>
          <w:b/>
        </w:rPr>
        <w:t xml:space="preserve">Workforce Challenges:</w:t>
      </w:r>
      <w:r>
        <w:t xml:space="preserve"> </w:t>
      </w:r>
      <w:r>
        <w:t xml:space="preserve">Only 25% of Dentists in Dar es Salaam have completed postgraduate training in specialized areas like pediatric dentistry or oral surgery.</w:t>
      </w:r>
    </w:p>
    <w:p>
      <w:pPr>
        <w:numPr>
          <w:ilvl w:val="0"/>
          <w:numId w:val="1002"/>
        </w:numPr>
        <w:pStyle w:val="Compact"/>
      </w:pPr>
      <w:r>
        <w:rPr>
          <w:bCs/>
          <w:b/>
        </w:rPr>
        <w:t xml:space="preserve">Cultural Factors:</w:t>
      </w:r>
      <w:r>
        <w:t xml:space="preserve"> </w:t>
      </w:r>
      <w:r>
        <w:t xml:space="preserve">Cultural beliefs, such as the stigma around dental procedures, were cited by 60% of patients as reasons for delayed treatment.</w:t>
      </w:r>
    </w:p>
    <w:bookmarkEnd w:id="24"/>
    <w:bookmarkStart w:id="25" w:name="discussion"/>
    <w:p>
      <w:pPr>
        <w:pStyle w:val="Heading2"/>
      </w:pPr>
      <w:r>
        <w:t xml:space="preserve">Discussion</w:t>
      </w:r>
    </w:p>
    <w:p>
      <w:pPr>
        <w:pStyle w:val="FirstParagraph"/>
      </w:pPr>
      <w:r>
        <w:t xml:space="preserve">The findings reveal a pressing need for systemic changes to support Dentists in Tanzania Dar es Salaam. While Dentists are pivotal in delivering preventive care and treatment, their efficacy is constrained by resource limitations and socio-cultural dynamics. For instance, the high prevalence of untreated dental caries among children highlights the gap between policy goals and on-the-ground realities.</w:t>
      </w:r>
    </w:p>
    <w:p>
      <w:pPr>
        <w:pStyle w:val="BodyText"/>
      </w:pPr>
      <w:r>
        <w:t xml:space="preserve">Moreover, the study underscores the importance of community-based dental education programs. Dentists in Dar es Salaam could play a central role in these initiatives by conducting workshops on oral hygiene, fluoride application, and early intervention strategies. Partnerships with local schools and businesses could further amplify these efforts.</w:t>
      </w:r>
    </w:p>
    <w:bookmarkEnd w:id="25"/>
    <w:bookmarkStart w:id="26" w:name="recommendations"/>
    <w:p>
      <w:pPr>
        <w:pStyle w:val="Heading2"/>
      </w:pPr>
      <w:r>
        <w:t xml:space="preserve">Recommendations</w:t>
      </w:r>
    </w:p>
    <w:p>
      <w:pPr>
        <w:pStyle w:val="FirstParagraph"/>
      </w:pPr>
      <w:r>
        <w:t xml:space="preserve">To improve oral health outcomes in Tanzania Dar es Salaam, the following recommendations are proposed:</w:t>
      </w:r>
    </w:p>
    <w:p>
      <w:pPr>
        <w:numPr>
          <w:ilvl w:val="0"/>
          <w:numId w:val="1003"/>
        </w:numPr>
        <w:pStyle w:val="Compact"/>
      </w:pPr>
      <w:r>
        <w:rPr>
          <w:bCs/>
          <w:b/>
        </w:rPr>
        <w:t xml:space="preserve">Policy Reforms:</w:t>
      </w:r>
      <w:r>
        <w:t xml:space="preserve"> </w:t>
      </w:r>
      <w:r>
        <w:t xml:space="preserve">The Tanzanian government should allocate more funding for dental infrastructure and equipment in underserved areas of Dar es Salaam.</w:t>
      </w:r>
    </w:p>
    <w:p>
      <w:pPr>
        <w:numPr>
          <w:ilvl w:val="0"/>
          <w:numId w:val="1003"/>
        </w:numPr>
        <w:pStyle w:val="Compact"/>
      </w:pPr>
      <w:r>
        <w:rPr>
          <w:bCs/>
          <w:b/>
        </w:rPr>
        <w:t xml:space="preserve">Training Programs:</w:t>
      </w:r>
      <w:r>
        <w:t xml:space="preserve"> </w:t>
      </w:r>
      <w:r>
        <w:t xml:space="preserve">Dental schools in Tanzania must integrate specialized training modules to address the unique needs of urban populations, including managing high patient volumes and cultural sensitivities.</w:t>
      </w:r>
    </w:p>
    <w:p>
      <w:pPr>
        <w:numPr>
          <w:ilvl w:val="0"/>
          <w:numId w:val="1003"/>
        </w:numPr>
        <w:pStyle w:val="Compact"/>
      </w:pPr>
      <w:r>
        <w:rPr>
          <w:bCs/>
          <w:b/>
        </w:rPr>
        <w:t xml:space="preserve">Public-Private Partnerships:</w:t>
      </w:r>
      <w:r>
        <w:t xml:space="preserve"> </w:t>
      </w:r>
      <w:r>
        <w:t xml:space="preserve">Collaborations between government agencies and private dental clinics could help reduce costs for low-income patients while ensuring quality care standards.</w:t>
      </w:r>
    </w:p>
    <w:bookmarkEnd w:id="26"/>
    <w:bookmarkStart w:id="27" w:name="conclusion"/>
    <w:p>
      <w:pPr>
        <w:pStyle w:val="Heading2"/>
      </w:pPr>
      <w:r>
        <w:t xml:space="preserve">Conclusion</w:t>
      </w:r>
    </w:p>
    <w:p>
      <w:pPr>
        <w:pStyle w:val="FirstParagraph"/>
      </w:pPr>
      <w:r>
        <w:t xml:space="preserve">This Undergraduate Thesis highlights the vital role of Dentists in advancing oral health equity in Tanzania Dar es Salaam. By addressing systemic challenges through targeted policies and community engagement, Dentists can transform the landscape of dental care in Tanzania. Future research should explore innovative models for integrating digital technologies, such as tele-dentistry, to expand access to underserved populations.</w:t>
      </w:r>
    </w:p>
    <w:bookmarkEnd w:id="27"/>
    <w:bookmarkStart w:id="28" w:name="references"/>
    <w:p>
      <w:pPr>
        <w:pStyle w:val="Heading2"/>
      </w:pPr>
      <w:r>
        <w:t xml:space="preserve">References</w:t>
      </w:r>
    </w:p>
    <w:p>
      <w:pPr>
        <w:pStyle w:val="FirstParagraph"/>
      </w:pPr>
      <w:r>
        <w:rPr>
          <w:iCs/>
          <w:i/>
        </w:rPr>
        <w:t xml:space="preserve">1. World Health Organization. (2019). Global Oral Health Status Report.</w:t>
      </w:r>
      <w:r>
        <w:br/>
      </w:r>
      <w:r>
        <w:rPr>
          <w:iCs/>
          <w:i/>
        </w:rPr>
        <w:t xml:space="preserve">2. Ministry of Health, Tanzania. (2021). National Oral Health Survey: Dar es Salaam Region.</w:t>
      </w:r>
      <w:r>
        <w:br/>
      </w:r>
      <w:r>
        <w:rPr>
          <w:iCs/>
          <w:i/>
        </w:rPr>
        <w:t xml:space="preserve">3. Tanzania Dental Association. (2020). Challenges Facing Dentists in Urban Tanzania.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Enhancing Oral Health Services in Tanzania Dar es Salaam</dc:title>
  <dc:creator/>
  <dc:language>en</dc:language>
  <cp:keywords/>
  <dcterms:created xsi:type="dcterms:W3CDTF">2026-07-23T16:18:17Z</dcterms:created>
  <dcterms:modified xsi:type="dcterms:W3CDTF">2026-07-23T16:18:17Z</dcterms:modified>
</cp:coreProperties>
</file>

<file path=docProps/custom.xml><?xml version="1.0" encoding="utf-8"?>
<Properties xmlns="http://schemas.openxmlformats.org/officeDocument/2006/custom-properties" xmlns:vt="http://schemas.openxmlformats.org/officeDocument/2006/docPropsVTypes"/>
</file>