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8" w:name="Xa280db49468067c4db573349ddfaa65ce52a0a2"/>
    <w:p>
      <w:pPr>
        <w:pStyle w:val="Heading1"/>
      </w:pPr>
      <w:r>
        <w:t xml:space="preserve">Undergraduate Thesis: The Role of Dentists in the United Arab Emirates, Dubai</w:t>
      </w:r>
    </w:p>
    <w:bookmarkStart w:id="20" w:name="abstract"/>
    <w:p>
      <w:pPr>
        <w:pStyle w:val="Heading2"/>
      </w:pPr>
      <w:r>
        <w:t xml:space="preserve">Abstract</w:t>
      </w:r>
    </w:p>
    <w:p>
      <w:pPr>
        <w:pStyle w:val="FirstParagraph"/>
      </w:pPr>
      <w:r>
        <w:t xml:space="preserve">This Undergraduate Thesis explores the critical role of dentists in shaping and maintaining oral health within the United Arab Emirates (UAE), with a specific focus on Dubai. As one of the fastest-growing cities in the UAE, Dubai has seen a significant rise in dental care demand due to population growth, tourism, and advancements in healthcare infrastructure. This study examines the challenges faced by dentists in Dubai, including regulatory frameworks, technological integration, and cultural considerations. It also highlights opportunities for innovation and collaboration between public and private sectors to enhance oral health outcomes. The thesis concludes with recommendations for future research and policy development to support the dental profession in Dubai.</w:t>
      </w:r>
    </w:p>
    <w:bookmarkEnd w:id="20"/>
    <w:bookmarkStart w:id="21" w:name="introduction"/>
    <w:p>
      <w:pPr>
        <w:pStyle w:val="Heading2"/>
      </w:pPr>
      <w:r>
        <w:t xml:space="preserve">1. Introduction</w:t>
      </w:r>
    </w:p>
    <w:p>
      <w:pPr>
        <w:pStyle w:val="FirstParagraph"/>
      </w:pPr>
      <w:r>
        <w:t xml:space="preserve">The United Arab Emirates (UAE) has emerged as a global hub for healthcare innovation, with Dubai leading the charge in medical advancements. As a cosmopolitan city attracting millions of expatriates and tourists annually, Dubai faces unique challenges in ensuring equitable access to quality dental care. Dentists play a pivotal role in this ecosystem, bridging the gap between clinical expertise and public health needs. This thesis investigates how dentists contribute to Dubai's healthcare landscape, the barriers they encounter, and strategies to optimize their impact.</w:t>
      </w:r>
    </w:p>
    <w:bookmarkEnd w:id="21"/>
    <w:bookmarkStart w:id="22" w:name="the-importance-of-dentistry-in-dubai"/>
    <w:p>
      <w:pPr>
        <w:pStyle w:val="Heading2"/>
      </w:pPr>
      <w:r>
        <w:t xml:space="preserve">2. The Importance of Dentistry in Dubai</w:t>
      </w:r>
    </w:p>
    <w:p>
      <w:pPr>
        <w:pStyle w:val="FirstParagraph"/>
      </w:pPr>
      <w:r>
        <w:t xml:space="preserve">Dental health is a cornerstone of overall well-being, yet it remains underprioritized in many regions. In Dubai, however, the government has recognized its significance and integrated dental care into national health policies. According to the Dubai Health Authority (DHA), oral diseases such as periodontitis and dental caries are among the top concerns affecting both Emiratis and expatriate communities. Dentists in Dubai are not only clinicians but also educators, researchers, and advocates for preventive care.</w:t>
      </w:r>
    </w:p>
    <w:p>
      <w:pPr>
        <w:pStyle w:val="BodyText"/>
      </w:pPr>
      <w:r>
        <w:t xml:space="preserve">The city’s diverse population—comprising citizens from over 200 nationalities—requires dentists to adapt their approaches to cultural sensitivities and varying health literacy levels. For instance, traditional practices in some communities may conflict with modern dental treatments, necessitating culturally competent communication strategies.</w:t>
      </w:r>
    </w:p>
    <w:bookmarkEnd w:id="22"/>
    <w:bookmarkStart w:id="23" w:name="challenges-faced-by-dentists-in-dubai"/>
    <w:p>
      <w:pPr>
        <w:pStyle w:val="Heading2"/>
      </w:pPr>
      <w:r>
        <w:t xml:space="preserve">3. Challenges Faced by Dentists in Dubai</w:t>
      </w:r>
    </w:p>
    <w:p>
      <w:pPr>
        <w:pStyle w:val="FirstParagraph"/>
      </w:pPr>
      <w:r>
        <w:rPr>
          <w:bCs/>
          <w:b/>
        </w:rPr>
        <w:t xml:space="preserve">3.1 Regulatory and Licensing Hurdles</w:t>
      </w:r>
      <w:r>
        <w:br/>
      </w:r>
      <w:r>
        <w:t xml:space="preserve">Dentists practicing in Dubai must navigate a complex regulatory framework. The DHA requires all practitioners to obtain a license, which involves passing rigorous exams and adhering to stringent standards. While this ensures high-quality care, it can also create barriers for international dentists seeking to work in the UAE.</w:t>
      </w:r>
    </w:p>
    <w:p>
      <w:pPr>
        <w:pStyle w:val="BodyText"/>
      </w:pPr>
      <w:r>
        <w:rPr>
          <w:bCs/>
          <w:b/>
        </w:rPr>
        <w:t xml:space="preserve">3.2 Technological Integration</w:t>
      </w:r>
      <w:r>
        <w:br/>
      </w:r>
      <w:r>
        <w:t xml:space="preserve">Dubai is renowned for its cutting-edge healthcare infrastructure, including digital imaging, 3D printing, and AI-driven diagnostics. However, the rapid adoption of these technologies poses a challenge for dentists who must continuously upskill to remain competitive. Additionally, smaller clinics may lack the resources to invest in advanced equipment.</w:t>
      </w:r>
    </w:p>
    <w:p>
      <w:pPr>
        <w:pStyle w:val="BodyText"/>
      </w:pPr>
      <w:r>
        <w:rPr>
          <w:bCs/>
          <w:b/>
        </w:rPr>
        <w:t xml:space="preserve">3.3 Cultural and Linguistic Barriers</w:t>
      </w:r>
      <w:r>
        <w:br/>
      </w:r>
      <w:r>
        <w:t xml:space="preserve">The multicultural nature of Dubai’s population means dentists often interact with patients from diverse backgrounds. Language differences, varying health beliefs, and communication styles can affect treatment adherence. For example, some cultures may prioritize traditional remedies over evidence-based dental practices.</w:t>
      </w:r>
    </w:p>
    <w:bookmarkEnd w:id="23"/>
    <w:bookmarkStart w:id="24" w:name="opportunities-for-dentists-in-dubai"/>
    <w:p>
      <w:pPr>
        <w:pStyle w:val="Heading2"/>
      </w:pPr>
      <w:r>
        <w:t xml:space="preserve">4. Opportunities for Dentists in Dubai</w:t>
      </w:r>
    </w:p>
    <w:p>
      <w:pPr>
        <w:pStyle w:val="FirstParagraph"/>
      </w:pPr>
      <w:r>
        <w:rPr>
          <w:bCs/>
          <w:b/>
        </w:rPr>
        <w:t xml:space="preserve">4.1 Growth of Private Dental Clinics</w:t>
      </w:r>
      <w:r>
        <w:br/>
      </w:r>
      <w:r>
        <w:t xml:space="preserve">Dubai’s private healthcare sector is expanding rapidly, offering dentists opportunities to establish their own practices or collaborate with international dental chains. The city’s investment in medical tourism further drives demand for high-end dental services, such as cosmetic dentistry and implantology.</w:t>
      </w:r>
    </w:p>
    <w:p>
      <w:pPr>
        <w:pStyle w:val="BodyText"/>
      </w:pPr>
      <w:r>
        <w:rPr>
          <w:bCs/>
          <w:b/>
        </w:rPr>
        <w:t xml:space="preserve">4.2 Government Initiatives</w:t>
      </w:r>
      <w:r>
        <w:br/>
      </w:r>
      <w:r>
        <w:t xml:space="preserve">The UAE government has launched several initiatives to improve oral health, including the National Program for Prevention and Control of Chronic Non-Communicable Diseases (NCDs) 2017–2021. This program emphasizes early detection and prevention of dental issues through community outreach and public education.</w:t>
      </w:r>
    </w:p>
    <w:p>
      <w:pPr>
        <w:pStyle w:val="BodyText"/>
      </w:pPr>
      <w:r>
        <w:rPr>
          <w:bCs/>
          <w:b/>
        </w:rPr>
        <w:t xml:space="preserve">4.3 Research and Innovation</w:t>
      </w:r>
      <w:r>
        <w:br/>
      </w:r>
      <w:r>
        <w:t xml:space="preserve">Dubai’s universities, such as the University of Dubai and American University in Dubai, are fostering research collaborations with dental institutions worldwide. These partnerships enable dentists to engage in cutting-edge research on topics like oral cancer detection and regenerative dentistry.</w:t>
      </w:r>
    </w:p>
    <w:bookmarkEnd w:id="24"/>
    <w:bookmarkStart w:id="25" w:name="X1f8bea2ae19b5bce5c1561062ee2d67d25fd177"/>
    <w:p>
      <w:pPr>
        <w:pStyle w:val="Heading2"/>
      </w:pPr>
      <w:r>
        <w:t xml:space="preserve">5. Case Study: Dental Care in Dubai’s Public Hospitals</w:t>
      </w:r>
    </w:p>
    <w:p>
      <w:pPr>
        <w:pStyle w:val="FirstParagraph"/>
      </w:pPr>
      <w:r>
        <w:t xml:space="preserve">A case study of Dubai’s public hospitals reveals the challenges and successes of integrating dental care into the national healthcare system. For example, Rashid Hospital and Al Jalila Foundation provide subsidized dental services to low-income residents, ensuring accessibility for all demographics. However, long wait times and limited specialized services highlight areas for improvement.</w:t>
      </w:r>
    </w:p>
    <w:p>
      <w:pPr>
        <w:pStyle w:val="BodyText"/>
      </w:pPr>
      <w:r>
        <w:t xml:space="preserve">The study also highlights the importance of interdisciplinary collaboration between dentists and other healthcare professionals. For instance, integrating oral health into diabetes management programs has shown promising results in reducing complications associated with periodontal disease.</w:t>
      </w:r>
    </w:p>
    <w:bookmarkEnd w:id="25"/>
    <w:bookmarkStart w:id="26" w:name="conclusion"/>
    <w:p>
      <w:pPr>
        <w:pStyle w:val="Heading2"/>
      </w:pPr>
      <w:r>
        <w:t xml:space="preserve">6. Conclusion</w:t>
      </w:r>
    </w:p>
    <w:p>
      <w:pPr>
        <w:pStyle w:val="FirstParagraph"/>
      </w:pPr>
      <w:r>
        <w:t xml:space="preserve">The role of dentists in the United Arab Emirates, particularly Dubai, is multifaceted and critical to achieving holistic healthcare outcomes. While challenges such as regulatory complexity and cultural barriers persist, opportunities for innovation and collaboration are abundant. Future research should focus on improving public awareness of oral health, streamlining licensing processes for international dentists, and leveraging technology to enhance service delivery.</w:t>
      </w:r>
    </w:p>
    <w:p>
      <w:pPr>
        <w:pStyle w:val="BodyText"/>
      </w:pPr>
      <w:r>
        <w:t xml:space="preserve">This Undergraduate Thesis underscores the need for continued investment in dental education, infrastructure, and policy development to ensure that Dubai remains a global leader in dental care.</w:t>
      </w:r>
    </w:p>
    <w:bookmarkEnd w:id="26"/>
    <w:bookmarkStart w:id="27" w:name="references"/>
    <w:p>
      <w:pPr>
        <w:pStyle w:val="Heading2"/>
      </w:pPr>
      <w:r>
        <w:t xml:space="preserve">References</w:t>
      </w:r>
    </w:p>
    <w:p>
      <w:pPr>
        <w:numPr>
          <w:ilvl w:val="0"/>
          <w:numId w:val="1001"/>
        </w:numPr>
        <w:pStyle w:val="Compact"/>
      </w:pPr>
      <w:r>
        <w:t xml:space="preserve">Dubai Health Authority (DHA). (2021).</w:t>
      </w:r>
      <w:r>
        <w:t xml:space="preserve"> </w:t>
      </w:r>
      <w:r>
        <w:rPr>
          <w:iCs/>
          <w:i/>
        </w:rPr>
        <w:t xml:space="preserve">Annual Report on Oral Health Trends in Dubai</w:t>
      </w:r>
      <w:r>
        <w:t xml:space="preserve">. Retrieved from https://www.dha.gov.ae</w:t>
      </w:r>
    </w:p>
    <w:p>
      <w:pPr>
        <w:numPr>
          <w:ilvl w:val="0"/>
          <w:numId w:val="1001"/>
        </w:numPr>
        <w:pStyle w:val="Compact"/>
      </w:pPr>
      <w:r>
        <w:t xml:space="preserve">Al-Maktoum, S. (2020). "Cultural Considerations in Dental Practice: A Case Study of the UAE."</w:t>
      </w:r>
      <w:r>
        <w:t xml:space="preserve"> </w:t>
      </w:r>
      <w:r>
        <w:rPr>
          <w:iCs/>
          <w:i/>
        </w:rPr>
        <w:t xml:space="preserve">Dental Research Journal</w:t>
      </w:r>
      <w:r>
        <w:t xml:space="preserve">, 17(3), 45–56.</w:t>
      </w:r>
    </w:p>
    <w:p>
      <w:pPr>
        <w:numPr>
          <w:ilvl w:val="0"/>
          <w:numId w:val="1001"/>
        </w:numPr>
        <w:pStyle w:val="Compact"/>
      </w:pPr>
      <w:r>
        <w:t xml:space="preserve">Rashid Hospital. (2023).</w:t>
      </w:r>
      <w:r>
        <w:t xml:space="preserve"> </w:t>
      </w:r>
      <w:r>
        <w:rPr>
          <w:iCs/>
          <w:i/>
        </w:rPr>
        <w:t xml:space="preserve">Public Dental Services in Dubai</w:t>
      </w:r>
      <w:r>
        <w:t xml:space="preserve">. Retrieved from https://www.rashidhospital.ae</w:t>
      </w:r>
    </w:p>
    <w:p>
      <w:pPr>
        <w:numPr>
          <w:ilvl w:val="0"/>
          <w:numId w:val="1001"/>
        </w:numPr>
        <w:pStyle w:val="Compact"/>
      </w:pPr>
      <w:r>
        <w:t xml:space="preserve">United Arab Emirates Ministry of Health and Prevention. (2017). "National Program for Prevention and Control of Chronic Non-Communicable Diseases." Retrieved from https://www.mohap.gov.ae</w:t>
      </w:r>
    </w:p>
    <w:p>
      <w:pPr>
        <w:pStyle w:val="FirstParagraph"/>
      </w:pPr>
      <w:r>
        <w:t xml:space="preserve">Prepared as part of the requirements for the Undergraduate Thesis in Dentistry, United Arab Emirates, Dubai.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Dentists in the United Arab Emirates, Dubai</dc:title>
  <dc:creator/>
  <dc:language>en</dc:language>
  <cp:keywords/>
  <dcterms:created xsi:type="dcterms:W3CDTF">2026-07-21T08:35:14Z</dcterms:created>
  <dcterms:modified xsi:type="dcterms:W3CDTF">2026-07-21T08:35:14Z</dcterms:modified>
</cp:coreProperties>
</file>

<file path=docProps/custom.xml><?xml version="1.0" encoding="utf-8"?>
<Properties xmlns="http://schemas.openxmlformats.org/officeDocument/2006/custom-properties" xmlns:vt="http://schemas.openxmlformats.org/officeDocument/2006/docPropsVTypes"/>
</file>