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9" w:name="X111172bad14a0d2181b9108aba3c00836fa2c64"/>
    <w:p>
      <w:pPr>
        <w:pStyle w:val="Heading1"/>
      </w:pPr>
      <w:r>
        <w:t xml:space="preserve">Undergraduate Thesis: The Role of Dentists in Venezuela Caracas</w:t>
      </w:r>
    </w:p>
    <w:bookmarkStart w:id="20" w:name="abstract"/>
    <w:p>
      <w:pPr>
        <w:pStyle w:val="Heading2"/>
      </w:pPr>
      <w:r>
        <w:t xml:space="preserve">Abstract</w:t>
      </w:r>
    </w:p>
    <w:p>
      <w:pPr>
        <w:pStyle w:val="FirstParagraph"/>
      </w:pPr>
      <w:r>
        <w:t xml:space="preserve">This Undergraduate Thesis explores the critical role of dentists in the city of Caracas, Venezuela, within the context of a healthcare system marked by economic challenges and resource limitations. The study examines how dentists navigate professional and societal demands to provide quality dental care despite systemic obstacles. By analyzing local practices, patient demographics, and institutional frameworks in Caracas, this work highlights the resilience of dental professionals in addressing public health needs while advocating for improved policies and infrastructure. The findings emphasize the importance of integrating oral health into Venezuela's broader healthcare agenda to ensure equitable access for all citizens.</w:t>
      </w:r>
    </w:p>
    <w:bookmarkEnd w:id="20"/>
    <w:bookmarkStart w:id="21" w:name="introduction"/>
    <w:p>
      <w:pPr>
        <w:pStyle w:val="Heading2"/>
      </w:pPr>
      <w:r>
        <w:t xml:space="preserve">Introduction</w:t>
      </w:r>
    </w:p>
    <w:p>
      <w:pPr>
        <w:pStyle w:val="FirstParagraph"/>
      </w:pPr>
      <w:r>
        <w:t xml:space="preserve">Venezuela Caracas, as the capital and largest city in Venezuela, faces unique challenges in public health due to economic instability, inflation, and a shortage of medical resources. The dental profession plays a pivotal role in addressing these challenges by promoting preventive care, treating oral diseases, and mitigating the long-term effects of neglect on overall health. This Undergraduate Thesis investigates how dentists in Caracas adapt to these conditions while maintaining their commitment to patient welfare. By focusing on the intersection of healthcare delivery and socioeconomic factors, this study aims to contribute to academic discourse and policy development in Venezuela's medical field.</w:t>
      </w:r>
    </w:p>
    <w:bookmarkEnd w:id="21"/>
    <w:bookmarkStart w:id="22" w:name="significance-of-the-study"/>
    <w:p>
      <w:pPr>
        <w:pStyle w:val="Heading2"/>
      </w:pPr>
      <w:r>
        <w:t xml:space="preserve">Significance of the Study</w:t>
      </w:r>
    </w:p>
    <w:p>
      <w:pPr>
        <w:pStyle w:val="FirstParagraph"/>
      </w:pPr>
      <w:r>
        <w:t xml:space="preserve">The significance of this Undergraduate Thesis lies in its focus on a region—Venezuela Caracas—that has experienced profound disruptions in healthcare access. Dental health is often overlooked in national priorities, yet it directly impacts quality of life and systemic health outcomes. By examining the challenges faced by dentists in Caracas, this work provides insights into how to strengthen oral health services within Venezuela's fragmented healthcare system. It also underscores the need for interdisciplinary collaboration between dental professionals, policymakers, and academic institutions to address disparities in care.</w:t>
      </w:r>
    </w:p>
    <w:bookmarkEnd w:id="22"/>
    <w:bookmarkStart w:id="23" w:name="theoretical-framework"/>
    <w:p>
      <w:pPr>
        <w:pStyle w:val="Heading2"/>
      </w:pPr>
      <w:r>
        <w:t xml:space="preserve">Theoretical Framework</w:t>
      </w:r>
    </w:p>
    <w:p>
      <w:pPr>
        <w:pStyle w:val="FirstParagraph"/>
      </w:pPr>
      <w:r>
        <w:t xml:space="preserve">The theoretical foundation of this Undergraduate Thesis draws from public health models and healthcare systems analysis. It incorporates the World Health Organization's (WHO) emphasis on primary healthcare as a cornerstone for equitable service delivery. Additionally, it references sociological theories about professional resilience in resource-constrained settings, particularly in countries experiencing economic crises like Venezuela. These frameworks contextualize the role of dentists as both practitioners and advocates within Caracas' socio-political landscape.</w:t>
      </w:r>
    </w:p>
    <w:bookmarkEnd w:id="23"/>
    <w:bookmarkStart w:id="24" w:name="methodology"/>
    <w:p>
      <w:pPr>
        <w:pStyle w:val="Heading2"/>
      </w:pPr>
      <w:r>
        <w:t xml:space="preserve">Methodology</w:t>
      </w:r>
    </w:p>
    <w:p>
      <w:pPr>
        <w:pStyle w:val="FirstParagraph"/>
      </w:pPr>
      <w:r>
        <w:t xml:space="preserve">This Undergraduate Thesis employs a qualitative research approach, utilizing case studies, interviews with practicing dentists in Caracas, and analysis of secondary sources such as reports from Venezuela's Ministry of Health. Data collection focused on identifying common challenges—such as shortages of dental equipment, limited access to medications, and the impact of inflation on private practice viability. The study also explored how dentists in Caracas prioritize preventive care amid systemic limitations.</w:t>
      </w:r>
    </w:p>
    <w:bookmarkEnd w:id="24"/>
    <w:bookmarkStart w:id="25" w:name="findings-and-discussion"/>
    <w:p>
      <w:pPr>
        <w:pStyle w:val="Heading2"/>
      </w:pPr>
      <w:r>
        <w:t xml:space="preserve">Findings and Discussion</w:t>
      </w:r>
    </w:p>
    <w:p>
      <w:pPr>
        <w:pStyle w:val="FirstParagraph"/>
      </w:pPr>
      <w:r>
        <w:t xml:space="preserve">The findings reveal that dentists in Venezuela Caracas operate under significant constraints. Many report relying on outdated equipment, limited availability of dental materials, and the necessity to work within public health clinics with insufficient staffing. Despite these hurdles, practitioners emphasize the importance of preventive education for patients, particularly in underserved communities where oral health neglect is prevalent. The study also highlights a growing reliance on informal or parallel healthcare networks to compensate for gaps in public services.</w:t>
      </w:r>
    </w:p>
    <w:p>
      <w:pPr>
        <w:pStyle w:val="BodyText"/>
      </w:pPr>
      <w:r>
        <w:t xml:space="preserve">Discussion centers on how these findings align with broader trends in Venezuela's healthcare system. Dentists in Caracas are increasingly taking on roles beyond clinical practice, such as advocating for policy changes and participating in community health initiatives. The thesis argues that this adaptability is essential to maintaining a semblance of public health stability amidst systemic decline.</w:t>
      </w:r>
    </w:p>
    <w:bookmarkEnd w:id="25"/>
    <w:bookmarkStart w:id="26" w:name="recommendations"/>
    <w:p>
      <w:pPr>
        <w:pStyle w:val="Heading2"/>
      </w:pPr>
      <w:r>
        <w:t xml:space="preserve">Recommendations</w:t>
      </w:r>
    </w:p>
    <w:p>
      <w:pPr>
        <w:pStyle w:val="FirstParagraph"/>
      </w:pPr>
      <w:r>
        <w:t xml:space="preserve">To improve dental care in Venezuela Caracas, this Undergraduate Thesis proposes several recommendations:</w:t>
      </w:r>
    </w:p>
    <w:p>
      <w:pPr>
        <w:numPr>
          <w:ilvl w:val="0"/>
          <w:numId w:val="1001"/>
        </w:numPr>
        <w:pStyle w:val="Compact"/>
      </w:pPr>
      <w:r>
        <w:rPr>
          <w:bCs/>
          <w:b/>
        </w:rPr>
        <w:t xml:space="preserve">Investment in Infrastructure:</w:t>
      </w:r>
      <w:r>
        <w:t xml:space="preserve"> </w:t>
      </w:r>
      <w:r>
        <w:t xml:space="preserve">Prioritize the modernization of public dental clinics and the procurement of essential supplies.</w:t>
      </w:r>
    </w:p>
    <w:p>
      <w:pPr>
        <w:numPr>
          <w:ilvl w:val="0"/>
          <w:numId w:val="1001"/>
        </w:numPr>
        <w:pStyle w:val="Compact"/>
      </w:pPr>
      <w:r>
        <w:rPr>
          <w:bCs/>
          <w:b/>
        </w:rPr>
        <w:t xml:space="preserve">Policymaker Engagement:</w:t>
      </w:r>
      <w:r>
        <w:t xml:space="preserve"> </w:t>
      </w:r>
      <w:r>
        <w:t xml:space="preserve">Encourage collaboration between dental professionals and government agencies to integrate oral health into national health policies.</w:t>
      </w:r>
    </w:p>
    <w:p>
      <w:pPr>
        <w:numPr>
          <w:ilvl w:val="0"/>
          <w:numId w:val="1001"/>
        </w:numPr>
        <w:pStyle w:val="Compact"/>
      </w:pPr>
      <w:r>
        <w:rPr>
          <w:bCs/>
          <w:b/>
        </w:rPr>
        <w:t xml:space="preserve">Academic Partnerships:</w:t>
      </w:r>
      <w:r>
        <w:t xml:space="preserve"> </w:t>
      </w:r>
      <w:r>
        <w:t xml:space="preserve">Strengthen ties between universities in Caracas and international institutions to facilitate knowledge exchange and resource sharing.</w:t>
      </w:r>
    </w:p>
    <w:p>
      <w:pPr>
        <w:numPr>
          <w:ilvl w:val="0"/>
          <w:numId w:val="1001"/>
        </w:numPr>
        <w:pStyle w:val="Compact"/>
      </w:pPr>
      <w:r>
        <w:rPr>
          <w:bCs/>
          <w:b/>
        </w:rPr>
        <w:t xml:space="preserve">Community Outreach:</w:t>
      </w:r>
      <w:r>
        <w:t xml:space="preserve"> </w:t>
      </w:r>
      <w:r>
        <w:t xml:space="preserve">Promote public awareness campaigns on oral hygiene, targeting vulnerable populations with limited access to care.</w:t>
      </w:r>
    </w:p>
    <w:bookmarkEnd w:id="26"/>
    <w:bookmarkStart w:id="27" w:name="conclusion"/>
    <w:p>
      <w:pPr>
        <w:pStyle w:val="Heading2"/>
      </w:pPr>
      <w:r>
        <w:t xml:space="preserve">Conclusion</w:t>
      </w:r>
    </w:p>
    <w:p>
      <w:pPr>
        <w:pStyle w:val="FirstParagraph"/>
      </w:pPr>
      <w:r>
        <w:t xml:space="preserve">In conclusion, this Undergraduate Thesis underscores the indispensable role of dentists in Venezuela Caracas as both caregivers and advocates for systemic change. The profession's resilience in the face of economic and institutional challenges highlights its critical contribution to public health. For Venezuela to achieve sustainable healthcare improvements, it is imperative to recognize dental care as an integral part of national development strategies. By addressing the unique needs of Caracas' population through targeted policies and investments, Venezuela can move toward a more equitable and comprehensive healthcare system.</w:t>
      </w:r>
    </w:p>
    <w:bookmarkEnd w:id="27"/>
    <w:bookmarkStart w:id="28" w:name="references"/>
    <w:p>
      <w:pPr>
        <w:pStyle w:val="Heading2"/>
      </w:pPr>
      <w:r>
        <w:t xml:space="preserve">References</w:t>
      </w:r>
    </w:p>
    <w:p>
      <w:pPr>
        <w:pStyle w:val="FirstParagraph"/>
      </w:pPr>
      <w:r>
        <w:t xml:space="preserve">Include citations for academic sources, WHO reports, Venezuelan Ministry of Health publications, and relevant case studies from Caracas. Ensure all references align with the Undergraduate Thesis's focus on Venezuela Caracas and the dental profession.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Venezuela Caracas</dc:title>
  <dc:creator/>
  <dc:language>en</dc:language>
  <cp:keywords/>
  <dcterms:created xsi:type="dcterms:W3CDTF">2026-07-23T11:04:43Z</dcterms:created>
  <dcterms:modified xsi:type="dcterms:W3CDTF">2026-07-23T11:04:43Z</dcterms:modified>
</cp:coreProperties>
</file>

<file path=docProps/custom.xml><?xml version="1.0" encoding="utf-8"?>
<Properties xmlns="http://schemas.openxmlformats.org/officeDocument/2006/custom-properties" xmlns:vt="http://schemas.openxmlformats.org/officeDocument/2006/docPropsVTypes"/>
</file>