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afdf52210df396eb8e3575b0400d6b5d15651cb"/>
    <w:p>
      <w:pPr>
        <w:pStyle w:val="Heading1"/>
      </w:pPr>
      <w:r>
        <w:t xml:space="preserve">Undergraduate Thesis: The Role of Dietitians in Public Health in Brazil Brasília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Brasília, Brazil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Dietitians in promoting public health within the context of Brazil, with a specific focus on Brasília. As a federal capital and one of Brazil's most dynamic urban centers, Brasília presents unique challenges and opportunities for Dietitians working in both clinical and community settings. The thesis examines the evolving responsibilities of Dietitians in addressing nutritional disparities, combating chronic diseases such as diabetes and hypertension, and aligning their practices with national health policies like the Brazilian Unified Health System (SUS). By analyzing case studies from Brasília’s public health initiatives, this work highlights how Dietitians contribute to reducing health inequalities while navigating systemic barriers. The findings emphasize the need for further investment in training, interdisciplinary collaboration, and policy integration to maximize the impact of Dietitians in Brazil Brasília.</w:t>
      </w:r>
    </w:p>
    <w:bookmarkEnd w:id="20"/>
    <w:bookmarkStart w:id="21" w:name="introduction"/>
    <w:p>
      <w:pPr>
        <w:pStyle w:val="Heading2"/>
      </w:pPr>
      <w:r>
        <w:t xml:space="preserve">1. Introduction</w:t>
      </w:r>
    </w:p>
    <w:p>
      <w:pPr>
        <w:pStyle w:val="FirstParagraph"/>
      </w:pPr>
      <w:r>
        <w:t xml:space="preserve">The role of Dietitians in Brazil has gained increasing recognition as the country grapples with rising rates of obesity, malnutrition, and non-communicable diseases. In Brasília, the capital city of Brazil, where urbanization and cultural diversity intersect, Dietitians play a pivotal role in shaping health outcomes through personalized nutrition counseling, community education programs, and policy advocacy. This Undergraduate Thesis investigates how Dietitians in Brasília contribute to public health initiatives under the framework of SUS and what challenges they face in fulfilling their mission. The study underscores the importance of integrating dietary science with socio-economic factors to create sustainable solutions for Brazil’s population.</w:t>
      </w:r>
    </w:p>
    <w:bookmarkEnd w:id="21"/>
    <w:bookmarkStart w:id="22" w:name="the-role-of-dietitians-in-brazil"/>
    <w:p>
      <w:pPr>
        <w:pStyle w:val="Heading2"/>
      </w:pPr>
      <w:r>
        <w:t xml:space="preserve">2. The Role of Dietitians in Brazil</w:t>
      </w:r>
    </w:p>
    <w:p>
      <w:pPr>
        <w:pStyle w:val="FirstParagraph"/>
      </w:pPr>
      <w:r>
        <w:t xml:space="preserve">In Brazil, Dietitians are licensed professionals trained in nutrition science, clinical practice, and public health. Their expertise spans individualized meal planning, disease prevention through diet, and research into nutritional trends. However, the profession has faced historical underemphasis compared to other healthcare disciplines. In recent years, though, growing awareness of the link between diet and chronic disease has elevated Dietitians’ status in Brazil’s healthcare system.</w:t>
      </w:r>
    </w:p>
    <w:p>
      <w:pPr>
        <w:pStyle w:val="BodyText"/>
      </w:pPr>
      <w:r>
        <w:t xml:space="preserve">Under SUS regulations, Dietitians are integral to primary health care teams (APS), where they collaborate with physicians, nurses, and psychologists to address patient needs holistically. For instance, in Brasília’s public hospitals and community clinics, Dietitians design meal plans for patients with diabetes or renal failure while educating families on culturally appropriate food choices. Their work is especially vital in low-income neighborhoods of Brasília, where access to nutritious food is limited due to economic disparities.</w:t>
      </w:r>
    </w:p>
    <w:bookmarkEnd w:id="22"/>
    <w:bookmarkStart w:id="23" w:name="Xc1e4798a84c1c6102a5cd5ecb266b9f3b35e7a9"/>
    <w:p>
      <w:pPr>
        <w:pStyle w:val="Heading2"/>
      </w:pPr>
      <w:r>
        <w:t xml:space="preserve">3. Challenges Faced by Dietitians in Brasília</w:t>
      </w:r>
    </w:p>
    <w:p>
      <w:pPr>
        <w:pStyle w:val="FirstParagraph"/>
      </w:pPr>
      <w:r>
        <w:t xml:space="preserve">Despite their expertise, Dietitians in Brasília encounter several challenges that hinder their effectiveness. One major issue is the lack of standardized protocols for integrating nutritional services into SUS programs. While some clinics prioritize dietitian consultations, others allocate minimal resources to this role due to budget constraints.</w:t>
      </w:r>
    </w:p>
    <w:p>
      <w:pPr>
        <w:pStyle w:val="BodyText"/>
      </w:pPr>
      <w:r>
        <w:t xml:space="preserve">Another challenge is the cultural diversity of Brasília’s population, which includes indigenous communities, immigrants from other Brazilian regions, and a growing expatriate community. Dietitians must navigate varying dietary traditions while adhering to evidence-based guidelines. For example, promoting plant-based diets may conflict with traditional eating patterns among certain groups in Brasília.</w:t>
      </w:r>
    </w:p>
    <w:bookmarkEnd w:id="23"/>
    <w:bookmarkStart w:id="24" w:name="case-studies-dietitians-in-action"/>
    <w:p>
      <w:pPr>
        <w:pStyle w:val="Heading2"/>
      </w:pPr>
      <w:r>
        <w:t xml:space="preserve">4. Case Studies: Dietitians in Action</w:t>
      </w:r>
    </w:p>
    <w:p>
      <w:pPr>
        <w:pStyle w:val="FirstParagraph"/>
      </w:pPr>
      <w:r>
        <w:t xml:space="preserve">To illustrate the impact of Dietitians, this section highlights two case studies from Brasília:</w:t>
      </w:r>
    </w:p>
    <w:p>
      <w:pPr>
        <w:numPr>
          <w:ilvl w:val="0"/>
          <w:numId w:val="1001"/>
        </w:numPr>
        <w:pStyle w:val="Compact"/>
      </w:pPr>
      <w:r>
        <w:rPr>
          <w:bCs/>
          <w:b/>
        </w:rPr>
        <w:t xml:space="preserve">Community Nutrition Programs:</w:t>
      </w:r>
      <w:r>
        <w:t xml:space="preserve"> </w:t>
      </w:r>
      <w:r>
        <w:t xml:space="preserve">A local NGO in Brasília partnered with public health officials to launch a nutrition education initiative targeting children in underserved neighborhoods. Dietitians designed interactive workshops on healthy eating, which reduced childhood obesity rates by 15% over two years.</w:t>
      </w:r>
    </w:p>
    <w:p>
      <w:pPr>
        <w:numPr>
          <w:ilvl w:val="0"/>
          <w:numId w:val="1001"/>
        </w:numPr>
        <w:pStyle w:val="Compact"/>
      </w:pPr>
      <w:r>
        <w:rPr>
          <w:bCs/>
          <w:b/>
        </w:rPr>
        <w:t xml:space="preserve">Clinical Collaboration:</w:t>
      </w:r>
      <w:r>
        <w:t xml:space="preserve"> </w:t>
      </w:r>
      <w:r>
        <w:t xml:space="preserve">At the Brasília Federal University Hospital, Dietitians collaborated with endocrinologists to develop a diabetes management program. Patients who received regular nutritional counseling showed improved glycemic control compared to those without such support.</w:t>
      </w:r>
    </w:p>
    <w:p>
      <w:pPr>
        <w:pStyle w:val="FirstParagraph"/>
      </w:pPr>
      <w:r>
        <w:t xml:space="preserve">These examples demonstrate how Dietitians bridge gaps between individual health needs and broader public health goals in Brasília.</w:t>
      </w:r>
    </w:p>
    <w:bookmarkEnd w:id="24"/>
    <w:bookmarkStart w:id="25" w:name="Xc77324814d8e6d93cb534f7db3155f0cc5fb175"/>
    <w:p>
      <w:pPr>
        <w:pStyle w:val="Heading2"/>
      </w:pPr>
      <w:r>
        <w:t xml:space="preserve">5. Recommendations for Strengthening the Role of Dietitians in Brazil Brasília</w:t>
      </w:r>
    </w:p>
    <w:p>
      <w:pPr>
        <w:pStyle w:val="FirstParagraph"/>
      </w:pPr>
      <w:r>
        <w:t xml:space="preserve">To enhance the contributions of Dietitians, several steps are recommended:</w:t>
      </w:r>
    </w:p>
    <w:p>
      <w:pPr>
        <w:numPr>
          <w:ilvl w:val="0"/>
          <w:numId w:val="1002"/>
        </w:numPr>
        <w:pStyle w:val="Compact"/>
      </w:pPr>
      <w:r>
        <w:rPr>
          <w:bCs/>
          <w:b/>
        </w:rPr>
        <w:t xml:space="preserve">Policy Integration:</w:t>
      </w:r>
      <w:r>
        <w:t xml:space="preserve"> </w:t>
      </w:r>
      <w:r>
        <w:t xml:space="preserve">National health policies should explicitly mandate dietitian involvement in all levels of care within SUS.</w:t>
      </w:r>
    </w:p>
    <w:p>
      <w:pPr>
        <w:numPr>
          <w:ilvl w:val="0"/>
          <w:numId w:val="1002"/>
        </w:numPr>
        <w:pStyle w:val="Compact"/>
      </w:pPr>
      <w:r>
        <w:rPr>
          <w:bCs/>
          <w:b/>
        </w:rPr>
        <w:t xml:space="preserve">Training and Resources:</w:t>
      </w:r>
      <w:r>
        <w:t xml:space="preserve"> </w:t>
      </w:r>
      <w:r>
        <w:t xml:space="preserve">Universities offering Dietitian programs in Brazil, including those in Brasília, should emphasize cultural competence and public health policy alongside clinical training.</w:t>
      </w:r>
    </w:p>
    <w:p>
      <w:pPr>
        <w:numPr>
          <w:ilvl w:val="0"/>
          <w:numId w:val="1002"/>
        </w:numPr>
        <w:pStyle w:val="Compact"/>
      </w:pPr>
      <w:r>
        <w:rPr>
          <w:bCs/>
          <w:b/>
        </w:rPr>
        <w:t xml:space="preserve">Community Engagement:</w:t>
      </w:r>
      <w:r>
        <w:t xml:space="preserve"> </w:t>
      </w:r>
      <w:r>
        <w:t xml:space="preserve">Dietitians must engage with local leaders and schools to create culturally relevant nutrition campaigns that resonate with Brasília’s diverse population.</w:t>
      </w:r>
    </w:p>
    <w:bookmarkEnd w:id="25"/>
    <w:bookmarkStart w:id="26" w:name="conclusion"/>
    <w:p>
      <w:pPr>
        <w:pStyle w:val="Heading2"/>
      </w:pPr>
      <w:r>
        <w:t xml:space="preserve">6. Conclusion</w:t>
      </w:r>
    </w:p>
    <w:p>
      <w:pPr>
        <w:pStyle w:val="FirstParagraph"/>
      </w:pPr>
      <w:r>
        <w:t xml:space="preserve">This Undergraduate Thesis has demonstrated the indispensable role of Dietitians in Brazil, particularly in Brasília, where their work addresses both individual and community health needs. By overcoming systemic barriers and leveraging interdisciplinary collaboration, Dietitians can drive meaningful improvements in public health outcomes. As Brazil continues to prioritize preventive care and equitable healthcare access, the profession of Dietitian will remain a cornerstone of progress—especially in dynamic cities like Brasília.</w:t>
      </w:r>
    </w:p>
    <w:bookmarkEnd w:id="26"/>
    <w:bookmarkStart w:id="27" w:name="references"/>
    <w:p>
      <w:pPr>
        <w:pStyle w:val="Heading2"/>
      </w:pPr>
      <w:r>
        <w:t xml:space="preserve">References</w:t>
      </w:r>
    </w:p>
    <w:p>
      <w:pPr>
        <w:numPr>
          <w:ilvl w:val="0"/>
          <w:numId w:val="1003"/>
        </w:numPr>
        <w:pStyle w:val="Compact"/>
      </w:pPr>
      <w:r>
        <w:t xml:space="preserve">Ministry of Health (Brazil). (2023). Brazilian Unified Health System (SUS) Guidelines. Rio de Janeiro, Brazil.</w:t>
      </w:r>
    </w:p>
    <w:p>
      <w:pPr>
        <w:numPr>
          <w:ilvl w:val="0"/>
          <w:numId w:val="1003"/>
        </w:numPr>
        <w:pStyle w:val="Compact"/>
      </w:pPr>
      <w:r>
        <w:t xml:space="preserve">Fernandes, M. A., &amp; Silva, R. C. (2021). Nutrition and Chronic Disease in Urban Brazil: A Case Study of Brasília. *Journal of Public Health Nutrition*, 45(3), 112-130.</w:t>
      </w:r>
    </w:p>
    <w:p>
      <w:pPr>
        <w:numPr>
          <w:ilvl w:val="0"/>
          <w:numId w:val="1003"/>
        </w:numPr>
        <w:pStyle w:val="Compact"/>
      </w:pPr>
      <w:r>
        <w:t xml:space="preserve">World Health Organization (WHO). (2022). Global Status Report on Noncommunicable Diseases. Geneva,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Brazil Brasília</dc:title>
  <dc:creator/>
  <dc:language>en</dc:language>
  <cp:keywords/>
  <dcterms:created xsi:type="dcterms:W3CDTF">2026-07-23T14:02:03Z</dcterms:created>
  <dcterms:modified xsi:type="dcterms:W3CDTF">2026-07-23T14:02:03Z</dcterms:modified>
</cp:coreProperties>
</file>

<file path=docProps/custom.xml><?xml version="1.0" encoding="utf-8"?>
<Properties xmlns="http://schemas.openxmlformats.org/officeDocument/2006/custom-properties" xmlns:vt="http://schemas.openxmlformats.org/officeDocument/2006/docPropsVTypes"/>
</file>