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9" w:name="X130445bf20008f4be63ef532738c0ea4ff17130"/>
    <w:p>
      <w:pPr>
        <w:pStyle w:val="Heading1"/>
      </w:pPr>
      <w:r>
        <w:t xml:space="preserve">Undergraduate Thesis: The Role of Dietitians in China Shanghai</w:t>
      </w:r>
    </w:p>
    <w:bookmarkStart w:id="20" w:name="abstract"/>
    <w:p>
      <w:pPr>
        <w:pStyle w:val="Heading2"/>
      </w:pPr>
      <w:r>
        <w:t xml:space="preserve">Abstract</w:t>
      </w:r>
    </w:p>
    <w:p>
      <w:pPr>
        <w:pStyle w:val="FirstParagraph"/>
      </w:pPr>
      <w:r>
        <w:t xml:space="preserve">This Undergraduate Thesis explores the evolving role of dietitians in the context of China Shanghai, a city characterized by rapid urbanization, diverse population demographics, and unique dietary challenges. With increasing awareness of health and chronic diseases such as diabetes and obesity, the demand for professional dietetic services has grown significantly. This paper analyzes the responsibilities of dietitians in Shanghai, examines cultural and societal factors influencing dietary habits in the region, and evaluates existing policies that support or hinder the work of dietitians. The findings highlight both opportunities for innovation in nutritional education and challenges posed by traditional practices and healthcare systems.</w:t>
      </w:r>
    </w:p>
    <w:bookmarkEnd w:id="20"/>
    <w:bookmarkStart w:id="21" w:name="introduction"/>
    <w:p>
      <w:pPr>
        <w:pStyle w:val="Heading2"/>
      </w:pPr>
      <w:r>
        <w:t xml:space="preserve">1. Introduction</w:t>
      </w:r>
    </w:p>
    <w:p>
      <w:pPr>
        <w:pStyle w:val="FirstParagraph"/>
      </w:pPr>
      <w:r>
        <w:t xml:space="preserve">The role of a Dietitian is critical in addressing public health issues globally, and this is particularly true in China Shanghai, where the convergence of traditional dietary customs with modern urban lifestyles creates unique opportunities and challenges. As part of the healthcare system in Shanghai, dietitians are tasked with promoting healthy eating habits, managing chronic diseases through nutritional interventions, and adapting to the city's fast-paced lifestyle. This thesis investigates how Dietitians in China Shanghai navigate these complexities while contributing to public health goals aligned with national initiatives like Healthy China 2030.</w:t>
      </w:r>
    </w:p>
    <w:bookmarkEnd w:id="21"/>
    <w:bookmarkStart w:id="22" w:name="historical-and-cultural-context"/>
    <w:p>
      <w:pPr>
        <w:pStyle w:val="Heading2"/>
      </w:pPr>
      <w:r>
        <w:t xml:space="preserve">2. Historical and Cultural Context</w:t>
      </w:r>
    </w:p>
    <w:p>
      <w:pPr>
        <w:pStyle w:val="FirstParagraph"/>
      </w:pPr>
      <w:r>
        <w:t xml:space="preserve">China’s dietary culture is deeply rooted in its history, with regional variations influencing food choices. In Shanghai, the integration of Cantonese, Jiangnan, and Western culinary traditions has created a diverse food landscape. Traditional Chinese medicine (TCM) often emphasizes balance in diet as a path to wellness, which aligns with modern nutrition science. However, urbanization has led to increased consumption of processed foods and sedentary lifestyles, contributing to rising rates of obesity and metabolic disorders. Dietitians in Shanghai must bridge the gap between traditional practices and evidence-based nutritional guidelines.</w:t>
      </w:r>
    </w:p>
    <w:bookmarkEnd w:id="22"/>
    <w:bookmarkStart w:id="23" w:name="current-role-of-dietitians-in-shanghai"/>
    <w:p>
      <w:pPr>
        <w:pStyle w:val="Heading2"/>
      </w:pPr>
      <w:r>
        <w:t xml:space="preserve">3. Current Role of Dietitians in Shanghai</w:t>
      </w:r>
    </w:p>
    <w:p>
      <w:pPr>
        <w:pStyle w:val="FirstParagraph"/>
      </w:pPr>
      <w:r>
        <w:t xml:space="preserve">In China Shanghai, dietitians work across multiple sectors, including hospitals, schools, corporate wellness programs, and private clinics. Their responsibilities include:</w:t>
      </w:r>
    </w:p>
    <w:p>
      <w:pPr>
        <w:numPr>
          <w:ilvl w:val="0"/>
          <w:numId w:val="1001"/>
        </w:numPr>
        <w:pStyle w:val="Compact"/>
      </w:pPr>
      <w:r>
        <w:t xml:space="preserve">Designing personalized meal plans for patients with conditions like diabetes or hypertension.</w:t>
      </w:r>
    </w:p>
    <w:p>
      <w:pPr>
        <w:numPr>
          <w:ilvl w:val="0"/>
          <w:numId w:val="1001"/>
        </w:numPr>
        <w:pStyle w:val="Compact"/>
      </w:pPr>
      <w:r>
        <w:t xml:space="preserve">Educating the public on the nutritional value of local foods such as soy products, seaweed, and fermented items.</w:t>
      </w:r>
    </w:p>
    <w:p>
      <w:pPr>
        <w:numPr>
          <w:ilvl w:val="0"/>
          <w:numId w:val="1001"/>
        </w:numPr>
        <w:pStyle w:val="Compact"/>
      </w:pPr>
      <w:r>
        <w:t xml:space="preserve">Collaborating with healthcare professionals to manage chronic diseases through dietary interventions.</w:t>
      </w:r>
    </w:p>
    <w:p>
      <w:pPr>
        <w:numPr>
          <w:ilvl w:val="0"/>
          <w:numId w:val="1001"/>
        </w:numPr>
        <w:pStyle w:val="Compact"/>
      </w:pPr>
      <w:r>
        <w:t xml:space="preserve">Advocating for healthier food policies in Shanghai’s restaurants and food markets.</w:t>
      </w:r>
    </w:p>
    <w:p>
      <w:pPr>
        <w:pStyle w:val="FirstParagraph"/>
      </w:pPr>
      <w:r>
        <w:t xml:space="preserve">The city’s healthcare system has increasingly recognized the value of dietitians, leading to their inclusion in multidisciplinary teams. However, challenges such as limited public awareness of their expertise and a shortage of qualified professionals remain.</w:t>
      </w:r>
    </w:p>
    <w:bookmarkEnd w:id="23"/>
    <w:bookmarkStart w:id="24" w:name="Xb434998b09e30d6f09cba389fa302c69b913008"/>
    <w:p>
      <w:pPr>
        <w:pStyle w:val="Heading2"/>
      </w:pPr>
      <w:r>
        <w:t xml:space="preserve">4. Challenges Faced by Dietitians in Shanghai</w:t>
      </w:r>
    </w:p>
    <w:p>
      <w:pPr>
        <w:pStyle w:val="FirstParagraph"/>
      </w:pPr>
      <w:r>
        <w:t xml:space="preserve">Despite growing demand, Dietitians in China Shanghai encounter several barriers:</w:t>
      </w:r>
    </w:p>
    <w:p>
      <w:pPr>
        <w:numPr>
          <w:ilvl w:val="0"/>
          <w:numId w:val="1002"/>
        </w:numPr>
        <w:pStyle w:val="Compact"/>
      </w:pPr>
      <w:r>
        <w:rPr>
          <w:bCs/>
          <w:b/>
        </w:rPr>
        <w:t xml:space="preserve">Cultural Resistance to Change:</w:t>
      </w:r>
      <w:r>
        <w:t xml:space="preserve"> </w:t>
      </w:r>
      <w:r>
        <w:t xml:space="preserve">Traditional dietary habits, such as high sodium intake and reliance on preserved foods, are often difficult to modify without compromising cultural identity.</w:t>
      </w:r>
    </w:p>
    <w:p>
      <w:pPr>
        <w:numPr>
          <w:ilvl w:val="0"/>
          <w:numId w:val="1002"/>
        </w:numPr>
        <w:pStyle w:val="Compact"/>
      </w:pPr>
      <w:r>
        <w:rPr>
          <w:bCs/>
          <w:b/>
        </w:rPr>
        <w:t xml:space="preserve">Limited Resources:</w:t>
      </w:r>
      <w:r>
        <w:t xml:space="preserve"> </w:t>
      </w:r>
      <w:r>
        <w:t xml:space="preserve">Many community health centers lack the infrastructure or funding to employ full-time dietitians.</w:t>
      </w:r>
    </w:p>
    <w:p>
      <w:pPr>
        <w:numPr>
          <w:ilvl w:val="0"/>
          <w:numId w:val="1002"/>
        </w:numPr>
        <w:pStyle w:val="Compact"/>
      </w:pPr>
      <w:r>
        <w:rPr>
          <w:bCs/>
          <w:b/>
        </w:rPr>
        <w:t xml:space="preserve">Educational Gaps:</w:t>
      </w:r>
      <w:r>
        <w:t xml:space="preserve"> </w:t>
      </w:r>
      <w:r>
        <w:t xml:space="preserve">While Shanghai’s universities offer nutrition programs, the curriculum may not fully address the unique challenges of urban public health in China.</w:t>
      </w:r>
    </w:p>
    <w:bookmarkEnd w:id="24"/>
    <w:bookmarkStart w:id="25" w:name="policy-and-institutional-support"/>
    <w:p>
      <w:pPr>
        <w:pStyle w:val="Heading2"/>
      </w:pPr>
      <w:r>
        <w:t xml:space="preserve">5. Policy and Institutional Support</w:t>
      </w:r>
    </w:p>
    <w:p>
      <w:pPr>
        <w:pStyle w:val="FirstParagraph"/>
      </w:pPr>
      <w:r>
        <w:t xml:space="preserve">The Chinese government has prioritized nutrition through initiatives like Healthy China 2030, which emphasizes reducing non-communicable diseases through lifestyle changes. In Shanghai, local authorities have implemented policies such as:</w:t>
      </w:r>
    </w:p>
    <w:p>
      <w:pPr>
        <w:numPr>
          <w:ilvl w:val="0"/>
          <w:numId w:val="1003"/>
        </w:numPr>
        <w:pStyle w:val="Compact"/>
      </w:pPr>
      <w:r>
        <w:t xml:space="preserve">Subsidizing healthy food options in schools and public canteens.</w:t>
      </w:r>
    </w:p>
    <w:p>
      <w:pPr>
        <w:numPr>
          <w:ilvl w:val="0"/>
          <w:numId w:val="1003"/>
        </w:numPr>
        <w:pStyle w:val="Compact"/>
      </w:pPr>
      <w:r>
        <w:t xml:space="preserve">Encouraging hospitals to employ dietitians as part of patient care teams.</w:t>
      </w:r>
    </w:p>
    <w:p>
      <w:pPr>
        <w:numPr>
          <w:ilvl w:val="0"/>
          <w:numId w:val="1003"/>
        </w:numPr>
        <w:pStyle w:val="Compact"/>
      </w:pPr>
      <w:r>
        <w:t xml:space="preserve">Sponsoring research on the impact of traditional diets on modern health outcomes.</w:t>
      </w:r>
    </w:p>
    <w:p>
      <w:pPr>
        <w:pStyle w:val="FirstParagraph"/>
      </w:pPr>
      <w:r>
        <w:t xml:space="preserve">These efforts have improved access to dietary counseling but require further integration into Shanghai’s healthcare and education systems.</w:t>
      </w:r>
    </w:p>
    <w:bookmarkEnd w:id="25"/>
    <w:bookmarkStart w:id="26" w:name="opportunities-for-innovation"/>
    <w:p>
      <w:pPr>
        <w:pStyle w:val="Heading2"/>
      </w:pPr>
      <w:r>
        <w:t xml:space="preserve">6. Opportunities for Innovation</w:t>
      </w:r>
    </w:p>
    <w:p>
      <w:pPr>
        <w:pStyle w:val="FirstParagraph"/>
      </w:pPr>
      <w:r>
        <w:t xml:space="preserve">Dietitians in China Shanghai can leverage technology and cultural awareness to enhance their impact. For example:</w:t>
      </w:r>
    </w:p>
    <w:p>
      <w:pPr>
        <w:numPr>
          <w:ilvl w:val="0"/>
          <w:numId w:val="1004"/>
        </w:numPr>
        <w:pStyle w:val="Compact"/>
      </w:pPr>
      <w:r>
        <w:t xml:space="preserve">Developing mobile apps that translate nutritional guidelines into culturally relevant meal plans.</w:t>
      </w:r>
    </w:p>
    <w:p>
      <w:pPr>
        <w:numPr>
          <w:ilvl w:val="0"/>
          <w:numId w:val="1004"/>
        </w:numPr>
        <w:pStyle w:val="Compact"/>
      </w:pPr>
      <w:r>
        <w:t xml:space="preserve">Partnering with local chefs to promote healthier versions of traditional dishes.</w:t>
      </w:r>
    </w:p>
    <w:p>
      <w:pPr>
        <w:numPr>
          <w:ilvl w:val="0"/>
          <w:numId w:val="1004"/>
        </w:numPr>
        <w:pStyle w:val="Compact"/>
      </w:pPr>
      <w:r>
        <w:t xml:space="preserve">Conducting public workshops on topics like portion control and mindful eating in urban settings.</w:t>
      </w:r>
    </w:p>
    <w:bookmarkEnd w:id="26"/>
    <w:bookmarkStart w:id="27" w:name="conclusion"/>
    <w:p>
      <w:pPr>
        <w:pStyle w:val="Heading2"/>
      </w:pPr>
      <w:r>
        <w:t xml:space="preserve">7. Conclusion</w:t>
      </w:r>
    </w:p>
    <w:p>
      <w:pPr>
        <w:pStyle w:val="FirstParagraph"/>
      </w:pPr>
      <w:r>
        <w:t xml:space="preserve">The role of Dietitians in China Shanghai is both critical and evolving, shaped by the city’s unique socio-cultural environment. While challenges such as cultural resistance and resource limitations persist, opportunities for innovation and policy support offer a path forward. This Undergraduate Thesis underscores the need for further research into how dietitians can effectively integrate traditional practices with modern science to improve public health outcomes in Shanghai and beyond. Future studies should explore the long-term impact of dietary interventions on chronic disease management in urban China.</w:t>
      </w:r>
    </w:p>
    <w:bookmarkEnd w:id="27"/>
    <w:bookmarkStart w:id="28" w:name="references"/>
    <w:p>
      <w:pPr>
        <w:pStyle w:val="Heading2"/>
      </w:pPr>
      <w:r>
        <w:t xml:space="preserve">References</w:t>
      </w:r>
    </w:p>
    <w:p>
      <w:pPr>
        <w:numPr>
          <w:ilvl w:val="0"/>
          <w:numId w:val="1005"/>
        </w:numPr>
        <w:pStyle w:val="Compact"/>
      </w:pPr>
      <w:r>
        <w:t xml:space="preserve">World Health Organization. (2021). Healthy China 2030: A Framework for Action.</w:t>
      </w:r>
    </w:p>
    <w:p>
      <w:pPr>
        <w:numPr>
          <w:ilvl w:val="0"/>
          <w:numId w:val="1005"/>
        </w:numPr>
        <w:pStyle w:val="Compact"/>
      </w:pPr>
      <w:r>
        <w:t xml:space="preserve">Shanghai Municipal Health Commission. (2023). Annual Report on Public Health Trends.</w:t>
      </w:r>
    </w:p>
    <w:p>
      <w:pPr>
        <w:numPr>
          <w:ilvl w:val="0"/>
          <w:numId w:val="1005"/>
        </w:numPr>
        <w:pStyle w:val="Compact"/>
      </w:pPr>
      <w:r>
        <w:t xml:space="preserve">Liu, Y., &amp; Zhang, H. (2019). "Nutrition and Chronic Disease in Urban China." Journal of Public Health Research.</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Dietitians in China Shanghai</dc:title>
  <dc:creator/>
  <dc:language>en</dc:language>
  <cp:keywords/>
  <dcterms:created xsi:type="dcterms:W3CDTF">2026-07-23T02:43:41Z</dcterms:created>
  <dcterms:modified xsi:type="dcterms:W3CDTF">2026-07-23T02:43:41Z</dcterms:modified>
</cp:coreProperties>
</file>

<file path=docProps/custom.xml><?xml version="1.0" encoding="utf-8"?>
<Properties xmlns="http://schemas.openxmlformats.org/officeDocument/2006/custom-properties" xmlns:vt="http://schemas.openxmlformats.org/officeDocument/2006/docPropsVTypes"/>
</file>