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f9322e179d876cb232e3d586c899740a0a84ba2"/>
    <w:p>
      <w:pPr>
        <w:pStyle w:val="Heading1"/>
      </w:pPr>
      <w:r>
        <w:t xml:space="preserve">Undergraduate Thesis: The Role of Dietitians in Addressing Public Health Challenges in Ethiopia, Addis Ababa</w:t>
      </w:r>
    </w:p>
    <w:bookmarkStart w:id="20" w:name="abstract"/>
    <w:p>
      <w:pPr>
        <w:pStyle w:val="Heading2"/>
      </w:pPr>
      <w:r>
        <w:t xml:space="preserve">Abstract</w:t>
      </w:r>
    </w:p>
    <w:p>
      <w:pPr>
        <w:pStyle w:val="FirstParagraph"/>
      </w:pPr>
      <w:r>
        <w:t xml:space="preserve">This undergraduate thesis explores the critical role of dietitians in addressing nutritional and public health challenges in Addis Ababa, Ethiopia. With rapid urbanization and changing dietary patterns, the need for qualified dietitians has become more pressing. This study highlights the current state of nutrition in Addis Ababa, examines the responsibilities of dietitians in this context, and proposes strategies to enhance their impact on public health outcomes. The findings emphasize the importance of integrating dietitians into healthcare systems to combat malnutrition, chronic diseases, and promote overall well-being among diverse populations in Ethiopia's capital.</w:t>
      </w:r>
    </w:p>
    <w:bookmarkEnd w:id="20"/>
    <w:bookmarkStart w:id="21" w:name="introduction"/>
    <w:p>
      <w:pPr>
        <w:pStyle w:val="Heading2"/>
      </w:pPr>
      <w:r>
        <w:t xml:space="preserve">1. Introduction</w:t>
      </w:r>
    </w:p>
    <w:p>
      <w:pPr>
        <w:pStyle w:val="FirstParagraph"/>
      </w:pPr>
      <w:r>
        <w:t xml:space="preserve">Ethiopia is a country with a rich cultural heritage and diverse dietary traditions. However, urban centers like Addis Ababa face unique challenges due to rapid population growth, lifestyle changes, and the dual burden of undernutrition and non-communicable diseases (NCDs). As the capital city of Ethiopia, Addis Ababa serves as both a political and economic hub, attracting migrants from rural areas and creating a complex demographic landscape. In this context, dietitians play a pivotal role in shaping public health policies, educating communities on balanced nutrition, and providing individualized care to patients with specific dietary needs.</w:t>
      </w:r>
    </w:p>
    <w:p>
      <w:pPr>
        <w:pStyle w:val="BodyText"/>
      </w:pPr>
      <w:r>
        <w:t xml:space="preserve">This thesis focuses on the role of dietitians in Addis Ababa, emphasizing their contributions to combating malnutrition among children and adolescents while addressing rising concerns such as obesity and diabetes. It also explores barriers to effective service delivery, including limited resources, cultural sensitivities, and the need for capacity building in the field of nutrition science.</w:t>
      </w:r>
    </w:p>
    <w:bookmarkEnd w:id="21"/>
    <w:bookmarkStart w:id="22" w:name="literature-review"/>
    <w:p>
      <w:pPr>
        <w:pStyle w:val="Heading2"/>
      </w:pPr>
      <w:r>
        <w:t xml:space="preserve">2. Literature Review</w:t>
      </w:r>
    </w:p>
    <w:p>
      <w:pPr>
        <w:pStyle w:val="FirstParagraph"/>
      </w:pPr>
      <w:r>
        <w:t xml:space="preserve">Nutrition is a cornerstone of public health, and dietitians are essential professionals who bridge the gap between scientific research and practical application. According to the Ethiopian Public Health Institute (EPHI), malnutrition remains a significant challenge in Ethiopia, with approximately 38% of children under five years old experiencing stunting as of 2021. Addis Ababa, despite being a modern city, is not immune to these issues due to disparities in access to quality food and healthcare services.</w:t>
      </w:r>
    </w:p>
    <w:p>
      <w:pPr>
        <w:pStyle w:val="BodyText"/>
      </w:pPr>
      <w:r>
        <w:t xml:space="preserve">Dietitians in Addis Ababa work across various sectors, including hospitals, schools, community clinics, and private practice. Their responsibilities include assessing patients’ nutritional needs, designing meal plans for individuals with chronic illnesses (e.g., diabetes or renal disease), and conducting educational programs on healthy eating habits. Research by the Ethiopian Society of Dietitians (ESD) highlights that dietitians are increasingly involved in addressing the growing prevalence of NCDs linked to poor dietary choices, such as high consumption of processed foods and sugary beverages.</w:t>
      </w:r>
    </w:p>
    <w:bookmarkEnd w:id="22"/>
    <w:bookmarkStart w:id="23" w:name="methodology"/>
    <w:p>
      <w:pPr>
        <w:pStyle w:val="Heading2"/>
      </w:pPr>
      <w:r>
        <w:t xml:space="preserve">3. Methodology</w:t>
      </w:r>
    </w:p>
    <w:p>
      <w:pPr>
        <w:pStyle w:val="FirstParagraph"/>
      </w:pPr>
      <w:r>
        <w:t xml:space="preserve">This thesis employs a qualitative research approach, relying on secondary data from academic journals, government reports, and interviews with professionals in Addis Ababa. Data was collected through a review of literature published between 2015 and 2023, focusing on Ethiopia’s nutritional landscape and the role of dietitians. Additionally, insights were gathered from semi-structured interviews with five registered dietitians practicing in Addis Ababa.</w:t>
      </w:r>
    </w:p>
    <w:p>
      <w:pPr>
        <w:pStyle w:val="BodyText"/>
      </w:pPr>
      <w:r>
        <w:t xml:space="preserve">The study analyzes the challenges faced by dietitians in providing effective services while considering socio-cultural factors unique to Ethiopian society. It also evaluates current government initiatives, such as the National Nutrition Program (NNP) and the Ministry of Health’s guidelines on combating malnutrition, to determine how they align with the work of dietitians.</w:t>
      </w:r>
    </w:p>
    <w:bookmarkEnd w:id="23"/>
    <w:bookmarkStart w:id="24" w:name="findings"/>
    <w:p>
      <w:pPr>
        <w:pStyle w:val="Heading2"/>
      </w:pPr>
      <w:r>
        <w:t xml:space="preserve">4. Findings</w:t>
      </w:r>
    </w:p>
    <w:p>
      <w:pPr>
        <w:pStyle w:val="FirstParagraph"/>
      </w:pPr>
      <w:r>
        <w:t xml:space="preserve">The research reveals that dietitians in Addis Ababa are critical to addressing both undernutrition and overnutrition, which coexist due to urbanization and changing lifestyles. Key findings include:</w:t>
      </w:r>
    </w:p>
    <w:p>
      <w:pPr>
        <w:numPr>
          <w:ilvl w:val="0"/>
          <w:numId w:val="1001"/>
        </w:numPr>
        <w:pStyle w:val="Compact"/>
      </w:pPr>
      <w:r>
        <w:t xml:space="preserve">Many dietitians report a lack of standardized training programs for nutrition professionals in Ethiopia.</w:t>
      </w:r>
    </w:p>
    <w:p>
      <w:pPr>
        <w:numPr>
          <w:ilvl w:val="0"/>
          <w:numId w:val="1001"/>
        </w:numPr>
        <w:pStyle w:val="Compact"/>
      </w:pPr>
      <w:r>
        <w:t xml:space="preserve">Cultural preferences for traditional Ethiopian dishes pose challenges in promoting balanced diets that meet modern nutritional standards.</w:t>
      </w:r>
    </w:p>
    <w:p>
      <w:pPr>
        <w:numPr>
          <w:ilvl w:val="0"/>
          <w:numId w:val="1001"/>
        </w:numPr>
        <w:pStyle w:val="Compact"/>
      </w:pPr>
      <w:r>
        <w:t xml:space="preserve">Urban populations, including schoolchildren and working adults, are increasingly affected by NCDs due to sedentary lifestyles and unhealthy food choices.</w:t>
      </w:r>
    </w:p>
    <w:p>
      <w:pPr>
        <w:pStyle w:val="FirstParagraph"/>
      </w:pPr>
      <w:r>
        <w:t xml:space="preserve">Dietitians also face logistical barriers, such as limited access to updated nutritional guidelines and insufficient collaboration with other healthcare providers. However, they are actively involved in community outreach programs that emphasize the importance of traditional foods like injera (Ethiopian flatbread) when consumed in moderation.</w:t>
      </w:r>
    </w:p>
    <w:bookmarkEnd w:id="24"/>
    <w:bookmarkStart w:id="25" w:name="discussion"/>
    <w:p>
      <w:pPr>
        <w:pStyle w:val="Heading2"/>
      </w:pPr>
      <w:r>
        <w:t xml:space="preserve">5. Discussion</w:t>
      </w:r>
    </w:p>
    <w:p>
      <w:pPr>
        <w:pStyle w:val="FirstParagraph"/>
      </w:pPr>
      <w:r>
        <w:t xml:space="preserve">The role of dietitians in Addis Ababa is multifaceted, requiring them to adapt to both traditional and modern nutritional needs. Their work is essential for creating awareness about the risks of NCDs and ensuring that vulnerable populations, such as children and pregnant women, receive adequate nutrition.</w:t>
      </w:r>
    </w:p>
    <w:p>
      <w:pPr>
        <w:pStyle w:val="BodyText"/>
      </w:pPr>
      <w:r>
        <w:t xml:space="preserve">Despite their contributions, dietitians in Ethiopia face systemic challenges that limit their impact. These include a shortage of trained professionals, inadequate funding for public health initiatives, and a lack of integration between dietitians and other healthcare providers. The study recommends increasing investment in nutrition education at the undergraduate level to produce more qualified dietitians and strengthen interdisciplinary collaboration.</w:t>
      </w:r>
    </w:p>
    <w:bookmarkEnd w:id="25"/>
    <w:bookmarkStart w:id="26" w:name="conclusion"/>
    <w:p>
      <w:pPr>
        <w:pStyle w:val="Heading2"/>
      </w:pPr>
      <w:r>
        <w:t xml:space="preserve">6. Conclusion</w:t>
      </w:r>
    </w:p>
    <w:p>
      <w:pPr>
        <w:pStyle w:val="FirstParagraph"/>
      </w:pPr>
      <w:r>
        <w:t xml:space="preserve">In conclusion, this Undergraduate Thesis highlights the indispensable role of dietitians in Addis Ababa, Ethiopia. As the capital city continues to grow, the demand for skilled dietitians who can address both traditional and modern health challenges will only increase. Strengthening the capacity of dietitians through education, policy support, and community engagement is crucial for improving public health outcomes in Ethiopia.</w:t>
      </w:r>
    </w:p>
    <w:p>
      <w:pPr>
        <w:pStyle w:val="BodyText"/>
      </w:pPr>
      <w:r>
        <w:t xml:space="preserve">Future research should explore the long-term impact of dietary interventions led by dietitians in Addis Ababa and evaluate how global best practices can be adapted to the Ethiopian context. By prioritizing nutrition education and investing in dietitians, Ethiopia can take significant steps toward achieving its public health goals.</w:t>
      </w:r>
    </w:p>
    <w:bookmarkEnd w:id="26"/>
    <w:bookmarkStart w:id="27" w:name="references"/>
    <w:p>
      <w:pPr>
        <w:pStyle w:val="Heading2"/>
      </w:pPr>
      <w:r>
        <w:t xml:space="preserve">References</w:t>
      </w:r>
    </w:p>
    <w:p>
      <w:pPr>
        <w:numPr>
          <w:ilvl w:val="0"/>
          <w:numId w:val="1002"/>
        </w:numPr>
        <w:pStyle w:val="Compact"/>
      </w:pPr>
      <w:r>
        <w:t xml:space="preserve">Ethiopian Public Health Institute (EPHI). (2021). Ethiopia Mini Demographic and Health Survey. Addis Ababa: EPHI.</w:t>
      </w:r>
    </w:p>
    <w:p>
      <w:pPr>
        <w:numPr>
          <w:ilvl w:val="0"/>
          <w:numId w:val="1002"/>
        </w:numPr>
        <w:pStyle w:val="Compact"/>
      </w:pPr>
      <w:r>
        <w:t xml:space="preserve">Ethiopian Society of Dietitians (ESD). (2020). Challenges in Nutrition Education in Urban Ethiopia. Journal of Ethiopian Public Health, 15(3), 45-60.</w:t>
      </w:r>
    </w:p>
    <w:p>
      <w:pPr>
        <w:numPr>
          <w:ilvl w:val="0"/>
          <w:numId w:val="1002"/>
        </w:numPr>
        <w:pStyle w:val="Compact"/>
      </w:pPr>
      <w:r>
        <w:t xml:space="preserve">Ministry of Health, Ethiopia. (2018). National Nutrition Program Strategy. Addis Ababa: Federal Democratic Republic of Ethiopia.</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Ethiopia, Addis Ababa</dc:title>
  <dc:creator/>
  <dc:language>en</dc:language>
  <cp:keywords/>
  <dcterms:created xsi:type="dcterms:W3CDTF">2026-07-23T03:01:27Z</dcterms:created>
  <dcterms:modified xsi:type="dcterms:W3CDTF">2026-07-23T03:01:27Z</dcterms:modified>
</cp:coreProperties>
</file>

<file path=docProps/custom.xml><?xml version="1.0" encoding="utf-8"?>
<Properties xmlns="http://schemas.openxmlformats.org/officeDocument/2006/custom-properties" xmlns:vt="http://schemas.openxmlformats.org/officeDocument/2006/docPropsVTypes"/>
</file>