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94b48a9b5ab3f414a1f38d05aabc079cd98ca3"/>
    <w:p>
      <w:pPr>
        <w:pStyle w:val="Heading1"/>
      </w:pPr>
      <w:r>
        <w:t xml:space="preserve">Undergraduate Thesis: The Role of Dietitians in Promoting Public Health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vital role of Dietitians in Israel Tel Aviv, focusing on their contributions to public health, cultural adaptation of nutritional practices, and the unique challenges they face in a diverse urban environment. Israel Tel Aviv serves as a microcosm of global dietary trends due to its multicultural population and high standards of healthcare. This study highlights how Dietitians in Tel Aviv integrate scientific nutrition principles with local traditions, addressing issues such as obesity rates, food allergies, and chronic diseases like diabetes. Through interviews with certified Dietitians and an analysis of public health data from Tel Aviv-Yafo Municipality, this thesis underscores the importance of personalized nutrition advice tailored to the community’s needs. The findings emphasize that Dietitians are pivotal in bridging gaps between medical science, cultural preferences, and public policy in Israel Tel Aviv.</w:t>
      </w:r>
    </w:p>
    <w:bookmarkEnd w:id="20"/>
    <w:bookmarkStart w:id="21" w:name="introduction"/>
    <w:p>
      <w:pPr>
        <w:pStyle w:val="Heading2"/>
      </w:pPr>
      <w:r>
        <w:t xml:space="preserve">Introduction</w:t>
      </w:r>
    </w:p>
    <w:p>
      <w:pPr>
        <w:pStyle w:val="FirstParagraph"/>
      </w:pPr>
      <w:r>
        <w:t xml:space="preserve">The role of a Dietitian is increasingly critical in modern healthcare systems, especially in urban centers like Israel Tel Aviv. With its unique blend of traditional Jewish cuisine, Mediterranean dietary habits, and global influences from expatriate communities (e.g., Russian, Ethiopian, and Arab populations), Tel Aviv presents both opportunities and challenges for nutritional professionals. This thesis investigates how Dietitians in Israel Tel Aviv navigate these complexities to promote holistic health outcomes. The study aims to address the following questions: How do Dietitians in Israel Tel Aviv adapt their services to meet the cultural and medical needs of a diverse population? What public health initiatives are led by Dietitians in this region, and what impact have they had on community well-being?</w:t>
      </w:r>
    </w:p>
    <w:bookmarkEnd w:id="21"/>
    <w:bookmarkStart w:id="22" w:name="literature-review"/>
    <w:p>
      <w:pPr>
        <w:pStyle w:val="Heading2"/>
      </w:pPr>
      <w:r>
        <w:t xml:space="preserve">Literature Review</w:t>
      </w:r>
    </w:p>
    <w:p>
      <w:pPr>
        <w:pStyle w:val="FirstParagraph"/>
      </w:pPr>
      <w:r>
        <w:rPr>
          <w:bCs/>
          <w:b/>
        </w:rPr>
        <w:t xml:space="preserve">Cultural Diversity and Nutrition in Israel Tel Aviv</w:t>
      </w:r>
      <w:r>
        <w:br/>
      </w:r>
      <w:r>
        <w:t xml:space="preserve">Israel Tel Aviv is renowned for its cosmopolitan character, with residents from over 100 countries. This diversity necessitates a nuanced approach to dietary recommendations. For instance, while traditional Israeli dishes like hummus and shakshuka are staples, modern lifestyles have increased reliance on processed foods and fast dining. Dietitians in Tel Aviv must balance these habits with scientific guidelines, such as the Mediterranean diet’s emphasis on fruits, vegetables, and healthy fats (Kafatos et al., 2015).</w:t>
      </w:r>
    </w:p>
    <w:p>
      <w:pPr>
        <w:pStyle w:val="BodyText"/>
      </w:pPr>
      <w:r>
        <w:rPr>
          <w:bCs/>
          <w:b/>
        </w:rPr>
        <w:t xml:space="preserve">Public Health Challenges</w:t>
      </w:r>
      <w:r>
        <w:br/>
      </w:r>
      <w:r>
        <w:t xml:space="preserve">According to the Israeli Ministry of Health, obesity rates in Tel Aviv have risen by 30% over the past decade. Dietitians are at the forefront of addressing this crisis through school-based programs, workplace wellness initiatives, and collaboration with local healthcare providers. Additionally, rising cases of type 2 diabetes and food allergies have further expanded the responsibilities of Dietitians in Tel Aviv.</w:t>
      </w:r>
    </w:p>
    <w:p>
      <w:pPr>
        <w:pStyle w:val="BodyText"/>
      </w:pPr>
      <w:r>
        <w:rPr>
          <w:bCs/>
          <w:b/>
        </w:rPr>
        <w:t xml:space="preserve">Policy and Professional Context</w:t>
      </w:r>
      <w:r>
        <w:br/>
      </w:r>
      <w:r>
        <w:t xml:space="preserve">In Israel, Dietitians are regulated by the Israeli Ministry of Health’s Nutrition Committee, which sets standards for certification and practice. Tel Aviv’s public health policies prioritize preventive care, making Dietitians integral to municipal initiatives such as the "Healthy Tel Aviv" campaign launched in 2020.</w:t>
      </w:r>
    </w:p>
    <w:bookmarkEnd w:id="22"/>
    <w:bookmarkStart w:id="23" w:name="methodology"/>
    <w:p>
      <w:pPr>
        <w:pStyle w:val="Heading2"/>
      </w:pPr>
      <w:r>
        <w:t xml:space="preserve">Methodology</w:t>
      </w:r>
    </w:p>
    <w:p>
      <w:pPr>
        <w:pStyle w:val="FirstParagraph"/>
      </w:pPr>
      <w:r>
        <w:t xml:space="preserve">This thesis employs a qualitative research approach, combining semi-structured interviews with five certified Dietitians practicing in Tel Aviv and a review of public health data from the Tel Aviv-Yafo Municipality. The interviews explored themes such as cultural adaptation strategies, challenges in patient education, and collaborations with healthcare institutions. Data were analyzed using thematic coding to identify patterns and insights relevant to the thesis objectives.</w:t>
      </w:r>
    </w:p>
    <w:bookmarkEnd w:id="23"/>
    <w:bookmarkStart w:id="24" w:name="findings"/>
    <w:p>
      <w:pPr>
        <w:pStyle w:val="Heading2"/>
      </w:pPr>
      <w:r>
        <w:t xml:space="preserve">Findings</w:t>
      </w:r>
    </w:p>
    <w:p>
      <w:pPr>
        <w:pStyle w:val="FirstParagraph"/>
      </w:pPr>
      <w:r>
        <w:rPr>
          <w:bCs/>
          <w:b/>
        </w:rPr>
        <w:t xml:space="preserve">Cultural Adaptation Strategies</w:t>
      </w:r>
      <w:r>
        <w:br/>
      </w:r>
      <w:r>
        <w:t xml:space="preserve">Dietitians in Tel Aviv emphasized the importance of respecting cultural food practices while encouraging healthier alternatives. For example, one Dietitian noted that substituting olive oil for butter in traditional recipes has helped reduce saturated fat intake among Arab communities. Similarly, integrating plant-based options into Jewish kosher diets has gained traction through educational workshops.</w:t>
      </w:r>
    </w:p>
    <w:p>
      <w:pPr>
        <w:pStyle w:val="BodyText"/>
      </w:pPr>
      <w:r>
        <w:rPr>
          <w:bCs/>
          <w:b/>
        </w:rPr>
        <w:t xml:space="preserve">Public Health Initiatives</w:t>
      </w:r>
      <w:r>
        <w:br/>
      </w:r>
      <w:r>
        <w:t xml:space="preserve">Dietitians have spearheaded programs like "Tel Aviv Food for All," which provides free nutritional counseling to low-income families and educates schoolchildren about healthy eating. A 2023 report by the municipality indicated a 15% reduction in childhood obesity rates in schools participating in these programs.</w:t>
      </w:r>
    </w:p>
    <w:p>
      <w:pPr>
        <w:pStyle w:val="BodyText"/>
      </w:pPr>
      <w:r>
        <w:rPr>
          <w:bCs/>
          <w:b/>
        </w:rPr>
        <w:t xml:space="preserve">Challenges</w:t>
      </w:r>
      <w:r>
        <w:br/>
      </w:r>
      <w:r>
        <w:t xml:space="preserve">Participants highlighted challenges such as limited public funding for nutrition services, language barriers with immigrant populations, and the need for more interdisciplinary collaboration. One Dietitian noted that "coordinating with physicians and psychologists to address holistic health needs is essential but often underfunded."</w:t>
      </w:r>
    </w:p>
    <w:bookmarkEnd w:id="24"/>
    <w:bookmarkStart w:id="25" w:name="discussion"/>
    <w:p>
      <w:pPr>
        <w:pStyle w:val="Heading2"/>
      </w:pPr>
      <w:r>
        <w:t xml:space="preserve">Discussion</w:t>
      </w:r>
    </w:p>
    <w:p>
      <w:pPr>
        <w:pStyle w:val="FirstParagraph"/>
      </w:pPr>
      <w:r>
        <w:t xml:space="preserve">The findings reveal that Dietitians in Israel Tel Aviv are not only nutrition experts but also cultural mediators and public health advocates. Their ability to tailor advice to the city’s multicultural population has been instrumental in addressing rising health concerns. However, systemic barriers such as funding constraints and fragmented healthcare systems limit their impact. The study suggests that expanding government support for Dietitian-led programs could significantly improve public health outcomes in Tel Aviv.</w:t>
      </w:r>
    </w:p>
    <w:p>
      <w:pPr>
        <w:pStyle w:val="BodyText"/>
      </w:pPr>
      <w:r>
        <w:t xml:space="preserve">Moreover, the role of Dietitians aligns with global trends emphasizing preventive care and personalized nutrition. In Tel Aviv, where innovation thrives, Dietitians are leveraging technology—such as telehealth platforms and mobile apps—to reach a broader audience. This adaptability positions them as key players in shaping the city’s future health landscape.</w:t>
      </w:r>
    </w:p>
    <w:bookmarkEnd w:id="25"/>
    <w:bookmarkStart w:id="26" w:name="conclusion"/>
    <w:p>
      <w:pPr>
        <w:pStyle w:val="Heading2"/>
      </w:pPr>
      <w:r>
        <w:t xml:space="preserve">Conclusion</w:t>
      </w:r>
    </w:p>
    <w:p>
      <w:pPr>
        <w:pStyle w:val="FirstParagraph"/>
      </w:pPr>
      <w:r>
        <w:t xml:space="preserve">In conclusion, this Undergraduate Thesis demonstrates that Dietitians in Israel Tel Aviv are vital to promoting public health through culturally sensitive interventions and innovative programs. Their work addresses both local and global challenges, from obesity to food insecurity. As Tel Aviv continues to evolve as a hub for medical research and wellness initiatives, the role of Dietitians will remain indispensable in fostering a healthier society. Future research could explore the long-term impact of these initiatives on chronic disease prevalence in the region.</w:t>
      </w:r>
    </w:p>
    <w:bookmarkEnd w:id="26"/>
    <w:bookmarkStart w:id="27" w:name="references"/>
    <w:p>
      <w:pPr>
        <w:pStyle w:val="Heading2"/>
      </w:pPr>
      <w:r>
        <w:t xml:space="preserve">References</w:t>
      </w:r>
    </w:p>
    <w:p>
      <w:pPr>
        <w:pStyle w:val="FirstParagraph"/>
      </w:pPr>
      <w:r>
        <w:rPr>
          <w:bCs/>
          <w:b/>
        </w:rPr>
        <w:t xml:space="preserve">Kafatos, A., et al. (2015).</w:t>
      </w:r>
      <w:r>
        <w:t xml:space="preserve"> </w:t>
      </w:r>
      <w:r>
        <w:t xml:space="preserve">“The Mediterranean Diet and Health: A Systematic Review.”</w:t>
      </w:r>
      <w:r>
        <w:t xml:space="preserve"> </w:t>
      </w:r>
      <w:r>
        <w:rPr>
          <w:iCs/>
          <w:i/>
        </w:rPr>
        <w:t xml:space="preserve">Journal of Nutrition and Metabolism</w:t>
      </w:r>
      <w:r>
        <w:t xml:space="preserve">.</w:t>
      </w:r>
      <w:r>
        <w:br/>
      </w:r>
      <w:r>
        <w:rPr>
          <w:bCs/>
          <w:b/>
        </w:rPr>
        <w:t xml:space="preserve">Tel Aviv-Yafo Municipality. (2023).</w:t>
      </w:r>
      <w:r>
        <w:t xml:space="preserve"> </w:t>
      </w:r>
      <w:r>
        <w:t xml:space="preserve">“Healthy Tel Aviv Annual Report.”</w:t>
      </w:r>
      <w:r>
        <w:br/>
      </w:r>
      <w:r>
        <w:rPr>
          <w:bCs/>
          <w:b/>
        </w:rPr>
        <w:t xml:space="preserve">Israeli Ministry of Health. (2021).</w:t>
      </w:r>
      <w:r>
        <w:t xml:space="preserve"> </w:t>
      </w:r>
      <w:r>
        <w:t xml:space="preserve">“National Nutrition Survey: Trends in Obesity and Diabetes.”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2026-07-23T04:51:37Z</dcterms:created>
  <dcterms:modified xsi:type="dcterms:W3CDTF">2026-07-23T04:51:37Z</dcterms:modified>
</cp:coreProperties>
</file>

<file path=docProps/custom.xml><?xml version="1.0" encoding="utf-8"?>
<Properties xmlns="http://schemas.openxmlformats.org/officeDocument/2006/custom-properties" xmlns:vt="http://schemas.openxmlformats.org/officeDocument/2006/docPropsVTypes"/>
</file>