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2" w:name="X65ff0ef421a05204278bd7652bceaa7c6534dea"/>
    <w:p>
      <w:pPr>
        <w:pStyle w:val="Heading1"/>
      </w:pPr>
      <w:r>
        <w:t xml:space="preserve">Undergraduate Thesis on the Role of Dietitians in Japan Kyoto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Dietitian in Japan, particularly in the culturally rich and historically significant city of Kyoto, is increasingly vital as the nation navigates modern health challenges while preserving traditional practices. This thesis explores how Dietitians contribute to public health, cultural preservation, and community well-being in Kyoto. As an undergraduate research project, it aims to highlight the unique responsibilities of Dietitians in Japan’s healthcare system and their adaptability to regional nuances such as Kyoto’s emphasis on seasonal ingredients, Kaiseki cuisine, and holistic wellness.</w:t>
      </w:r>
    </w:p>
    <w:bookmarkEnd w:id="20"/>
    <w:bookmarkStart w:id="22" w:name="the-role-of-a-dietitian-in-japan"/>
    <w:p>
      <w:pPr>
        <w:pStyle w:val="Heading2"/>
      </w:pPr>
      <w:r>
        <w:t xml:space="preserve">The Role of a Dietitian in Japan</w:t>
      </w:r>
    </w:p>
    <w:p>
      <w:pPr>
        <w:pStyle w:val="FirstParagraph"/>
      </w:pPr>
      <w:r>
        <w:t xml:space="preserve">In Japan, Dietitians (or "Ryōshoku-shi") are licensed professionals trained to provide evidence-based nutritional advice. Their responsibilities include designing meal plans, educating the public on balanced diets, and collaborating with healthcare providers. However, their role differs from Western counterparts due to Japan’s unique cultural context and dietary traditions.</w:t>
      </w:r>
    </w:p>
    <w:bookmarkStart w:id="21" w:name="key-responsibilities-in-japan"/>
    <w:p>
      <w:pPr>
        <w:pStyle w:val="Heading3"/>
      </w:pPr>
      <w:r>
        <w:t xml:space="preserve">Key Responsibilities in Japan</w:t>
      </w:r>
    </w:p>
    <w:p>
      <w:pPr>
        <w:numPr>
          <w:ilvl w:val="0"/>
          <w:numId w:val="1001"/>
        </w:numPr>
        <w:pStyle w:val="Compact"/>
      </w:pPr>
      <w:r>
        <w:rPr>
          <w:bCs/>
          <w:b/>
        </w:rPr>
        <w:t xml:space="preserve">Public Health Advocacy:</w:t>
      </w:r>
      <w:r>
        <w:t xml:space="preserve"> </w:t>
      </w:r>
      <w:r>
        <w:t xml:space="preserve">Dietitians in Japan often work with local governments to promote national health initiatives, such as reducing obesity rates and managing non-communicable diseases like diabetes.</w:t>
      </w:r>
    </w:p>
    <w:p>
      <w:pPr>
        <w:numPr>
          <w:ilvl w:val="0"/>
          <w:numId w:val="1001"/>
        </w:numPr>
        <w:pStyle w:val="Compact"/>
      </w:pPr>
      <w:r>
        <w:rPr>
          <w:bCs/>
          <w:b/>
        </w:rPr>
        <w:t xml:space="preserve">Cultural Preservation:</w:t>
      </w:r>
      <w:r>
        <w:t xml:space="preserve"> </w:t>
      </w:r>
      <w:r>
        <w:t xml:space="preserve">They play a crucial role in maintaining traditional Japanese dietary practices, such as the consumption of fermented foods (e.g., natto, miso) and plant-based diets.</w:t>
      </w:r>
    </w:p>
    <w:p>
      <w:pPr>
        <w:numPr>
          <w:ilvl w:val="0"/>
          <w:numId w:val="1001"/>
        </w:numPr>
        <w:pStyle w:val="Compact"/>
      </w:pPr>
      <w:r>
        <w:rPr>
          <w:bCs/>
          <w:b/>
        </w:rPr>
        <w:t xml:space="preserve">Educational Programs:</w:t>
      </w:r>
      <w:r>
        <w:t xml:space="preserve"> </w:t>
      </w:r>
      <w:r>
        <w:t xml:space="preserve">Many Dietitians conduct workshops in schools and communities to teach children and adults about "shokuiku" (food education), emphasizing lifelong healthy eating habits.</w:t>
      </w:r>
    </w:p>
    <w:bookmarkEnd w:id="21"/>
    <w:bookmarkEnd w:id="22"/>
    <w:bookmarkStart w:id="25" w:name="kyoto-a-unique-context-for-dietitians"/>
    <w:p>
      <w:pPr>
        <w:pStyle w:val="Heading2"/>
      </w:pPr>
      <w:r>
        <w:t xml:space="preserve">Kyoto: A Unique Context for Dietitians</w:t>
      </w:r>
    </w:p>
    <w:p>
      <w:pPr>
        <w:pStyle w:val="FirstParagraph"/>
      </w:pPr>
      <w:r>
        <w:t xml:space="preserve">Kyoto, known as the cultural and historical heart of Japan, presents distinctive challenges and opportunities for Dietitians. The city is renowned for its emphasis on seasonal eating (kanshoku), Kaiseki cuisine (a multi-course meal rooted in Zen Buddhist principles), and traditional farming practices. These elements shape the dietary landscape in Kyoto, requiring Dietitians to balance modern nutritional science with local customs.</w:t>
      </w:r>
    </w:p>
    <w:bookmarkStart w:id="23" w:name="cultural-considerations"/>
    <w:p>
      <w:pPr>
        <w:pStyle w:val="Heading3"/>
      </w:pPr>
      <w:r>
        <w:t xml:space="preserve">Cultural Considerations</w:t>
      </w:r>
    </w:p>
    <w:p>
      <w:pPr>
        <w:pStyle w:val="FirstParagraph"/>
      </w:pPr>
      <w:r>
        <w:t xml:space="preserve">One of the most significant challenges for Dietitians in Kyoto is integrating Western nutritional guidelines (e.g., low-fat diets) with traditional Japanese eating habits. For example, while the Japanese diet is naturally low in fat and high in fiber, modern lifestyles have led to an increase in processed foods and sedentary behavior. Dietitians must navigate these contradictions by promoting adaptations of Kaiseki meals that reduce sodium or sugar without compromising flavor.</w:t>
      </w:r>
    </w:p>
    <w:bookmarkEnd w:id="23"/>
    <w:bookmarkStart w:id="24" w:name="community-engagement"/>
    <w:p>
      <w:pPr>
        <w:pStyle w:val="Heading3"/>
      </w:pPr>
      <w:r>
        <w:t xml:space="preserve">Community Engagement</w:t>
      </w:r>
    </w:p>
    <w:p>
      <w:pPr>
        <w:pStyle w:val="FirstParagraph"/>
      </w:pPr>
      <w:r>
        <w:t xml:space="preserve">Kyoto’s strong sense of community allows Dietitians to collaborate with local chefs, farmers, and temples. For instance, some Dietitians work with Buddhist monasteries to create plant-based meal plans that align with Zen principles. Others partner with Kyoto’s renowned tea houses to educate customers about the health benefits of matcha and other regional ingredients.</w:t>
      </w:r>
    </w:p>
    <w:bookmarkEnd w:id="24"/>
    <w:bookmarkEnd w:id="25"/>
    <w:bookmarkStart w:id="27" w:name="Xd7c7e3f39e0d92066d9e21f8e692842241fa851"/>
    <w:p>
      <w:pPr>
        <w:pStyle w:val="Heading2"/>
      </w:pPr>
      <w:r>
        <w:t xml:space="preserve">Case Study: Dietitians in Kyoto’s Public Health System</w:t>
      </w:r>
    </w:p>
    <w:p>
      <w:pPr>
        <w:pStyle w:val="FirstParagraph"/>
      </w:pPr>
      <w:r>
        <w:t xml:space="preserve">To illustrate the practical application of Dietitians’ work, this study examines their role in Kyoto’s public health initiatives. One notable example is the "Kyoto Food Education Project," launched to combat childhood obesity and promote healthy eating among schoolchildren. Dietitians in this program designed interactive lessons that incorporate Kyoto’s local produce, such as yuzu (a citrus fruit native to the region) and hijiki (a seaweed rich in minerals).</w:t>
      </w:r>
    </w:p>
    <w:bookmarkStart w:id="26" w:name="challenges-and-solutions"/>
    <w:p>
      <w:pPr>
        <w:pStyle w:val="Heading3"/>
      </w:pPr>
      <w:r>
        <w:t xml:space="preserve">Challenges and Solutions</w:t>
      </w:r>
    </w:p>
    <w:p>
      <w:pPr>
        <w:pStyle w:val="FirstParagraph"/>
      </w:pPr>
      <w:r>
        <w:t xml:space="preserve">Key challenges include language barriers for foreign Dietitians and resistance to change among older generations who prefer traditional diets. However, successful strategies include using visual aids (e.g., infographics on nutrition) and involving local influencers, such as chefs or temple priests, to endorse healthy eating habits.</w:t>
      </w:r>
    </w:p>
    <w:bookmarkEnd w:id="26"/>
    <w:bookmarkEnd w:id="27"/>
    <w:bookmarkStart w:id="29" w:name="the-future-of-dietitians-in-kyoto"/>
    <w:p>
      <w:pPr>
        <w:pStyle w:val="Heading2"/>
      </w:pPr>
      <w:r>
        <w:t xml:space="preserve">The Future of Dietitians in Kyoto</w:t>
      </w:r>
    </w:p>
    <w:p>
      <w:pPr>
        <w:pStyle w:val="FirstParagraph"/>
      </w:pPr>
      <w:r>
        <w:t xml:space="preserve">As Japan continues to modernize, the role of Dietitians in Kyoto will likely evolve. Emerging trends such as personalized nutrition (based on genetic testing) and the rise of plant-based diets could further expand their responsibilities. Additionally, the growing interest in "shokuiku" (food education) among young people may create opportunities for Dietitians to innovate and lead community-driven health programs.</w:t>
      </w:r>
    </w:p>
    <w:bookmarkStart w:id="28" w:name="recommendations"/>
    <w:p>
      <w:pPr>
        <w:pStyle w:val="Heading3"/>
      </w:pPr>
      <w:r>
        <w:t xml:space="preserve">Recommendations</w:t>
      </w:r>
    </w:p>
    <w:p>
      <w:pPr>
        <w:numPr>
          <w:ilvl w:val="0"/>
          <w:numId w:val="1002"/>
        </w:numPr>
        <w:pStyle w:val="Compact"/>
      </w:pPr>
      <w:r>
        <w:rPr>
          <w:bCs/>
          <w:b/>
        </w:rPr>
        <w:t xml:space="preserve">Cross-disciplinary Collaboration:</w:t>
      </w:r>
      <w:r>
        <w:t xml:space="preserve"> </w:t>
      </w:r>
      <w:r>
        <w:t xml:space="preserve">Dietitians should work closely with cultural historians, chefs, and farmers to ensure nutritional advice aligns with Kyoto’s heritage.</w:t>
      </w:r>
    </w:p>
    <w:p>
      <w:pPr>
        <w:numPr>
          <w:ilvl w:val="0"/>
          <w:numId w:val="1002"/>
        </w:numPr>
        <w:pStyle w:val="Compact"/>
      </w:pPr>
      <w:r>
        <w:rPr>
          <w:bCs/>
          <w:b/>
        </w:rPr>
        <w:t xml:space="preserve">Tech Integration:</w:t>
      </w:r>
      <w:r>
        <w:t xml:space="preserve"> </w:t>
      </w:r>
      <w:r>
        <w:t xml:space="preserve">Utilize digital tools like apps or social media to reach younger audiences and promote traditional foods in modern contexts.</w:t>
      </w:r>
    </w:p>
    <w:p>
      <w:pPr>
        <w:numPr>
          <w:ilvl w:val="0"/>
          <w:numId w:val="1002"/>
        </w:numPr>
        <w:pStyle w:val="Compact"/>
      </w:pPr>
      <w:r>
        <w:rPr>
          <w:bCs/>
          <w:b/>
        </w:rPr>
        <w:t xml:space="preserve">Policy Advocacy:</w:t>
      </w:r>
      <w:r>
        <w:t xml:space="preserve"> </w:t>
      </w:r>
      <w:r>
        <w:t xml:space="preserve">Advocate for government policies that support sustainable food systems and preserve Kyoto’s agricultural traditions while addressing modern health issues.</w:t>
      </w:r>
    </w:p>
    <w:bookmarkEnd w:id="28"/>
    <w:bookmarkEnd w:id="29"/>
    <w:bookmarkStart w:id="31" w:name="conclusion"/>
    <w:p>
      <w:pPr>
        <w:pStyle w:val="Heading2"/>
      </w:pPr>
      <w:r>
        <w:t xml:space="preserve">Conclusion</w:t>
      </w:r>
    </w:p>
    <w:p>
      <w:pPr>
        <w:pStyle w:val="FirstParagraph"/>
      </w:pPr>
      <w:r>
        <w:t xml:space="preserve">In conclusion, Dietitians in Japan Kyoto play a multifaceted role that bridges scientific nutrition with cultural preservation. Their work is essential to addressing public health challenges while honoring Kyoto’s rich culinary traditions. This thesis underscores the importance of understanding regional contexts when designing dietary interventions and highlights the potential for Dietitians to shape a healthier future for communities like Kyoto. As an undergraduate research project, this study serves as a foundation for further exploration into the intersection of dietetics, culture, and public health in Japan.</w:t>
      </w:r>
    </w:p>
    <w:bookmarkStart w:id="30" w:name="references"/>
    <w:p>
      <w:pPr>
        <w:pStyle w:val="Heading3"/>
      </w:pPr>
      <w:r>
        <w:t xml:space="preserve">References</w:t>
      </w:r>
    </w:p>
    <w:p>
      <w:pPr>
        <w:numPr>
          <w:ilvl w:val="0"/>
          <w:numId w:val="1003"/>
        </w:numPr>
        <w:pStyle w:val="Compact"/>
      </w:pPr>
      <w:r>
        <w:t xml:space="preserve">Ministry of Health, Labour and Welfare (Japan). "Dietitians in Japan: A National Perspective." 2022.</w:t>
      </w:r>
    </w:p>
    <w:p>
      <w:pPr>
        <w:numPr>
          <w:ilvl w:val="0"/>
          <w:numId w:val="1003"/>
        </w:numPr>
        <w:pStyle w:val="Compact"/>
      </w:pPr>
      <w:r>
        <w:t xml:space="preserve">Kyoto Prefecture. "Kyoto Food Education Project Report." 2021.</w:t>
      </w:r>
    </w:p>
    <w:p>
      <w:pPr>
        <w:numPr>
          <w:ilvl w:val="0"/>
          <w:numId w:val="1003"/>
        </w:numPr>
        <w:pStyle w:val="Compact"/>
      </w:pPr>
      <w:r>
        <w:t xml:space="preserve">Sasaki, M. (2019). *Traditional Japanese Diets and Modern Health Challenges*. Kyoto University Press.</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Japan Kyoto</dc:title>
  <dc:creator/>
  <dc:language>en</dc:language>
  <cp:keywords/>
  <dcterms:created xsi:type="dcterms:W3CDTF">2026-07-21T07:55:20Z</dcterms:created>
  <dcterms:modified xsi:type="dcterms:W3CDTF">2026-07-21T07:55:20Z</dcterms:modified>
</cp:coreProperties>
</file>

<file path=docProps/custom.xml><?xml version="1.0" encoding="utf-8"?>
<Properties xmlns="http://schemas.openxmlformats.org/officeDocument/2006/custom-properties" xmlns:vt="http://schemas.openxmlformats.org/officeDocument/2006/docPropsVTypes"/>
</file>