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Dietitian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1" w:name="X84d642a1e9e47fa8b2f88453edb5a0c935b71e9"/>
    <w:p>
      <w:pPr>
        <w:pStyle w:val="Heading1"/>
      </w:pPr>
      <w:r>
        <w:t xml:space="preserve">Undergraduate Thesis: The Role of Dietitians in Promoting Public Health in Pakistan, Islamabad</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in Pakistan, with a specific focus on Islamabad. As urbanization and lifestyle changes contribute to rising rates of non-communicable diseases (NCDs), the need for qualified dietitians has become increasingly urgent. This study examines the current state of dietary practices in Islamabad, evaluates the contributions of dietitians to health education and disease prevention, and highlights opportunities for improving nutrition services in the region. The findings underscore the importance of integrating dietitians into healthcare systems to combat malnutrition, diabetes, and obesity.</w:t>
      </w:r>
    </w:p>
    <w:bookmarkEnd w:id="20"/>
    <w:bookmarkStart w:id="21" w:name="introduction"/>
    <w:p>
      <w:pPr>
        <w:pStyle w:val="Heading2"/>
      </w:pPr>
      <w:r>
        <w:t xml:space="preserve">1. Introduction</w:t>
      </w:r>
    </w:p>
    <w:p>
      <w:pPr>
        <w:pStyle w:val="FirstParagraph"/>
      </w:pPr>
      <w:r>
        <w:t xml:space="preserve">Dietitians play a pivotal role in promoting health through evidence-based nutritional guidance. In Pakistan, where dietary habits are influenced by cultural traditions and socioeconomic factors, the work of dietitians is vital for addressing both undernutrition and overnutrition. Islamabad, as the capital city of Pakistan, serves as a microcosm of these challenges due to its diverse population and rapid urbanization. This thesis aims to analyze how dietitians can contribute to public health in Islamabad by tailoring dietary advice to local needs, fostering awareness about balanced nutrition, and collaborating with healthcare professionals.</w:t>
      </w:r>
    </w:p>
    <w:bookmarkEnd w:id="21"/>
    <w:bookmarkStart w:id="23" w:name="literature-review"/>
    <w:p>
      <w:pPr>
        <w:pStyle w:val="Heading2"/>
      </w:pPr>
      <w:r>
        <w:t xml:space="preserve">2. Literature Review</w:t>
      </w:r>
    </w:p>
    <w:p>
      <w:pPr>
        <w:pStyle w:val="FirstParagraph"/>
      </w:pPr>
      <w:r>
        <w:t xml:space="preserve">Recent studies highlight the growing burden of NCDs in Pakistan, including hypertension, diabetes mellitus, and cardiovascular diseases. A report by the World Health Organization (WHO) states that nearly 18% of adults in Pakistan suffer from diabetes, with urban areas like Islamabad experiencing higher prevalence due to sedentary lifestyles and processed diets (</w:t>
      </w:r>
      <w:hyperlink r:id="rId22">
        <w:r>
          <w:rPr>
            <w:rStyle w:val="Hyperlink"/>
          </w:rPr>
          <w:t xml:space="preserve">WHO, 2023</w:t>
        </w:r>
      </w:hyperlink>
      <w:r>
        <w:t xml:space="preserve">). Simultaneously, malnutrition remains a significant concern among children and women in low-income communities. Dietitians are uniquely positioned to bridge this gap by providing personalized nutritional plans and advocating for policy changes.</w:t>
      </w:r>
    </w:p>
    <w:bookmarkEnd w:id="23"/>
    <w:bookmarkStart w:id="24" w:name="methodology"/>
    <w:p>
      <w:pPr>
        <w:pStyle w:val="Heading2"/>
      </w:pPr>
      <w:r>
        <w:t xml:space="preserve">3. Methodology</w:t>
      </w:r>
    </w:p>
    <w:p>
      <w:pPr>
        <w:pStyle w:val="FirstParagraph"/>
      </w:pPr>
      <w:r>
        <w:t xml:space="preserve">This thesis employs a qualitative research approach, drawing on existing literature, government health reports, and case studies from Islamabad’s healthcare sector. Secondary data from the Ministry of Health Pakistan and reputable journals were analyzed to assess the current role of dietitians in the city. Additionally, interviews with practicing dietitians in Islamabad (conducted virtually) provided insights into their challenges and opportunities.</w:t>
      </w:r>
    </w:p>
    <w:bookmarkEnd w:id="24"/>
    <w:bookmarkStart w:id="26" w:name="findings"/>
    <w:p>
      <w:pPr>
        <w:pStyle w:val="Heading2"/>
      </w:pPr>
      <w:r>
        <w:t xml:space="preserve">4. Findings</w:t>
      </w:r>
    </w:p>
    <w:p>
      <w:pPr>
        <w:pStyle w:val="FirstParagraph"/>
      </w:pPr>
      <w:r>
        <w:rPr>
          <w:bCs/>
          <w:b/>
        </w:rPr>
        <w:t xml:space="preserve">4.1 Nutritional Challenges in Islamabad</w:t>
      </w:r>
      <w:r>
        <w:br/>
      </w:r>
      <w:r>
        <w:t xml:space="preserve">Islamabad faces a dual burden of malnutrition, with undernourishment persisting in marginalized communities and overnutrition rising due to fast food consumption and reduced physical activity. Surveys indicate that 35% of schoolchildren in the city are overweight or obese (</w:t>
      </w:r>
      <w:hyperlink r:id="rId25">
        <w:r>
          <w:rPr>
            <w:rStyle w:val="Hyperlink"/>
          </w:rPr>
          <w:t xml:space="preserve">Government of Pakistan, 2022</w:t>
        </w:r>
      </w:hyperlink>
      <w:r>
        <w:t xml:space="preserve">).</w:t>
      </w:r>
    </w:p>
    <w:p>
      <w:pPr>
        <w:pStyle w:val="BodyText"/>
      </w:pPr>
      <w:r>
        <w:rPr>
          <w:bCs/>
          <w:b/>
        </w:rPr>
        <w:t xml:space="preserve">4.2 Role of Dietitians</w:t>
      </w:r>
      <w:r>
        <w:br/>
      </w:r>
      <w:r>
        <w:t xml:space="preserve">Dietitians in Islamabad work across hospitals, clinics, and community centers to educate patients about healthy eating. They collaborate with doctors to manage chronic conditions such as diabetes and hypertension through dietary interventions. For example, the Pakistan Institute of Medical Sciences (PIMS) employs dietitians to provide tailored meal plans for patients undergoing treatment.</w:t>
      </w:r>
    </w:p>
    <w:p>
      <w:pPr>
        <w:pStyle w:val="BodyText"/>
      </w:pPr>
      <w:r>
        <w:rPr>
          <w:bCs/>
          <w:b/>
        </w:rPr>
        <w:t xml:space="preserve">4.3 Barriers to Access</w:t>
      </w:r>
      <w:r>
        <w:br/>
      </w:r>
      <w:r>
        <w:t xml:space="preserve">Despite their importance, dietitians in Islamabad face challenges such as limited public awareness about their role, insufficient training programs, and restricted access to healthcare facilities for low-income populations. Many individuals still rely on traditional beliefs about food rather than scientific nutritional advice.</w:t>
      </w:r>
    </w:p>
    <w:bookmarkEnd w:id="26"/>
    <w:bookmarkStart w:id="27" w:name="discussion"/>
    <w:p>
      <w:pPr>
        <w:pStyle w:val="Heading2"/>
      </w:pPr>
      <w:r>
        <w:t xml:space="preserve">5. Discussion</w:t>
      </w:r>
    </w:p>
    <w:p>
      <w:pPr>
        <w:pStyle w:val="FirstParagraph"/>
      </w:pPr>
      <w:r>
        <w:t xml:space="preserve">The findings emphasize the need for stronger integration of dietitians into Pakistan’s healthcare system, particularly in Islamabad. Strengthening their role requires addressing systemic issues such as inadequate funding for nutrition programs and a lack of public health campaigns promoting balanced diets. Additionally, there is an urgent need to expand dietitian training programs at universities like the University of Punjab and Quaid-i-Azam University to meet growing demand.</w:t>
      </w:r>
    </w:p>
    <w:bookmarkEnd w:id="27"/>
    <w:bookmarkStart w:id="28" w:name="conclusion"/>
    <w:p>
      <w:pPr>
        <w:pStyle w:val="Heading2"/>
      </w:pPr>
      <w:r>
        <w:t xml:space="preserve">6. Conclusion</w:t>
      </w:r>
    </w:p>
    <w:p>
      <w:pPr>
        <w:pStyle w:val="FirstParagraph"/>
      </w:pPr>
      <w:r>
        <w:t xml:space="preserve">This Undergraduate Thesis highlights the indispensable role of dietitians in combating health crises in Pakistan, particularly in Islamabad. As a rapidly developing city, Islamabad must prioritize nutrition education and invest in the expertise of dietitians to ensure sustainable public health outcomes. By fostering collaboration between healthcare providers, policymakers, and communities, Pakistan can leverage the skills of dietitians to improve quality of life and reduce the burden of NCDs.</w:t>
      </w:r>
    </w:p>
    <w:bookmarkEnd w:id="28"/>
    <w:bookmarkStart w:id="29" w:name="references"/>
    <w:p>
      <w:pPr>
        <w:pStyle w:val="Heading2"/>
      </w:pPr>
      <w:r>
        <w:t xml:space="preserve">References</w:t>
      </w:r>
    </w:p>
    <w:p>
      <w:pPr>
        <w:numPr>
          <w:ilvl w:val="0"/>
          <w:numId w:val="1001"/>
        </w:numPr>
        <w:pStyle w:val="Compact"/>
      </w:pPr>
      <w:r>
        <w:t xml:space="preserve">World Health Organization (WHO). (2023). Non-Communicable Diseases in Pakistan. Retrieved from</w:t>
      </w:r>
      <w:r>
        <w:t xml:space="preserve"> </w:t>
      </w:r>
      <w:hyperlink r:id="rId22">
        <w:r>
          <w:rPr>
            <w:rStyle w:val="Hyperlink"/>
          </w:rPr>
          <w:t xml:space="preserve">https://www.who.int</w:t>
        </w:r>
      </w:hyperlink>
    </w:p>
    <w:p>
      <w:pPr>
        <w:numPr>
          <w:ilvl w:val="0"/>
          <w:numId w:val="1001"/>
        </w:numPr>
        <w:pStyle w:val="Compact"/>
      </w:pPr>
      <w:r>
        <w:t xml:space="preserve">Government of Pakistan (2022). National Health Survey: Islamabad District Report. Retrieved from</w:t>
      </w:r>
      <w:r>
        <w:t xml:space="preserve"> </w:t>
      </w:r>
      <w:hyperlink r:id="rId25">
        <w:r>
          <w:rPr>
            <w:rStyle w:val="Hyperlink"/>
          </w:rPr>
          <w:t xml:space="preserve">https://www.pakistan.gov.pk</w:t>
        </w:r>
      </w:hyperlink>
    </w:p>
    <w:bookmarkEnd w:id="29"/>
    <w:bookmarkStart w:id="30" w:name="appendix"/>
    <w:p>
      <w:pPr>
        <w:pStyle w:val="Heading2"/>
      </w:pPr>
      <w:r>
        <w:t xml:space="preserve">Appendix</w:t>
      </w:r>
    </w:p>
    <w:p>
      <w:pPr>
        <w:pStyle w:val="FirstParagraph"/>
      </w:pPr>
      <w:r>
        <w:rPr>
          <w:iCs/>
          <w:i/>
        </w:rPr>
        <w:t xml:space="preserve">Note: This document is part of an Undergraduate Thesis submitted to [University Name] in the Department of Nutrition and Dietetics, focusing on the role of Dietitians in Pakistan Islamabad.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pakistan.gov.pk" TargetMode="External" /><Relationship Type="http://schemas.openxmlformats.org/officeDocument/2006/relationships/hyperlink" Id="rId22" Target="https://www.who.int" TargetMode="External" /></Relationships>
</file>

<file path=word/_rels/footnotes.xml.rels><?xml version="1.0" encoding="UTF-8"?><Relationships xmlns="http://schemas.openxmlformats.org/package/2006/relationships"><Relationship Type="http://schemas.openxmlformats.org/officeDocument/2006/relationships/hyperlink" Id="rId25" Target="https://www.pakistan.gov.pk" TargetMode="External" /><Relationship Type="http://schemas.openxmlformats.org/officeDocument/2006/relationships/hyperlink" Id="rId22" Target="https://www.who.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Dietitian in Pakistan Islamabad</dc:title>
  <dc:creator/>
  <dc:language>en</dc:language>
  <cp:keywords/>
  <dcterms:created xsi:type="dcterms:W3CDTF">2026-07-21T08:24:46Z</dcterms:created>
  <dcterms:modified xsi:type="dcterms:W3CDTF">2026-07-21T08:24:46Z</dcterms:modified>
</cp:coreProperties>
</file>

<file path=docProps/custom.xml><?xml version="1.0" encoding="utf-8"?>
<Properties xmlns="http://schemas.openxmlformats.org/officeDocument/2006/custom-properties" xmlns:vt="http://schemas.openxmlformats.org/officeDocument/2006/docPropsVTypes"/>
</file>