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Dietitian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e100e5237dd447ac62b5254859ceb3dbce07ab7"/>
    <w:p>
      <w:pPr>
        <w:pStyle w:val="Heading1"/>
      </w:pPr>
      <w:r>
        <w:t xml:space="preserve">Undergraduate Thesis: The Role of a Dietitian in Public Health and Healthcare Systems in Switzerland, Specifically Zurich</w:t>
      </w:r>
    </w:p>
    <w:p>
      <w:pPr>
        <w:pStyle w:val="FirstParagraph"/>
      </w:pPr>
      <w:r>
        <w:rPr>
          <w:bCs/>
          <w:b/>
        </w:rPr>
        <w:t xml:space="preserve">Abstract:</w:t>
      </w:r>
    </w:p>
    <w:p>
      <w:pPr>
        <w:pStyle w:val="BodyText"/>
      </w:pPr>
      <w:r>
        <w:t xml:space="preserve">This Undergraduate Thesis explores the critical role of dietitians within the Swiss healthcare framework, with a focused analysis on their contributions to public health in the city of Zurich. Switzerland, renowned for its high-quality healthcare system, places significant emphasis on preventive care and holistic well-being. In Zurich—a multilingual, culturally diverse city—the work of dietitians extends beyond individual patient care to influence public health policies and community wellness initiatives. This thesis examines the unique challenges and opportunities faced by dietitians in Zurich, considering factors such as cultural dietary diversity, language barriers, and integration with the Swiss healthcare model. It also highlights case studies from local clinics, schools, and hospitals to demonstrate how dietitians adapt their practices to meet both national standards and regional needs. The document concludes with recommendations for enhancing the visibility of dietitians in Zurich’s healthcare ecosystem.</w:t>
      </w:r>
    </w:p>
    <w:bookmarkStart w:id="20" w:name="introduction"/>
    <w:p>
      <w:pPr>
        <w:pStyle w:val="Heading2"/>
      </w:pPr>
      <w:r>
        <w:t xml:space="preserve">Introduction</w:t>
      </w:r>
    </w:p>
    <w:p>
      <w:pPr>
        <w:pStyle w:val="FirstParagraph"/>
      </w:pPr>
      <w:r>
        <w:t xml:space="preserve">The role of a Dietitian is pivotal in modern healthcare systems, bridging the gap between nutrition science and public health. In Switzerland, where healthcare is decentralized and regulated at the cantonal level, Dietitians operate within a framework that prioritizes preventive care and personalized health strategies. Zurich, as one of Switzerland’s most populous cities and a hub for innovation in medicine and research, provides a unique context for examining the work of Dietitians. The city’s diverse population—including Swiss nationals, international migrants, and students—requires Dietitians to navigate cultural dietary preferences while adhering to national guidelines set by the Swiss Federal Office of Health (FOPH). This thesis investigates how Dietitians in Zurich contribute to public health initiatives, collaborate with healthcare providers, and address emerging nutritional challenges.</w:t>
      </w:r>
    </w:p>
    <w:bookmarkEnd w:id="20"/>
    <w:bookmarkStart w:id="21" w:name="literature-review"/>
    <w:p>
      <w:pPr>
        <w:pStyle w:val="Heading2"/>
      </w:pPr>
      <w:r>
        <w:t xml:space="preserve">Literature Review</w:t>
      </w:r>
    </w:p>
    <w:p>
      <w:pPr>
        <w:pStyle w:val="FirstParagraph"/>
      </w:pPr>
      <w:r>
        <w:t xml:space="preserve">Switzerland’s healthcare system is often cited as a model for efficiency and quality, combining universal coverage with private insurance options. According to the Swiss Federal Statistical Office (2023), 97% of the population has health insurance, which includes access to preventive services such as nutritional counseling. Dietitians in Switzerland are legally required to be certified by the Swiss Society of Nutritionists (SGN) and must adhere to national dietary guidelines. However, these guidelines do not always account for regional variations in food availability or cultural eating habits.</w:t>
      </w:r>
    </w:p>
    <w:p>
      <w:pPr>
        <w:pStyle w:val="BodyText"/>
      </w:pPr>
      <w:r>
        <w:t xml:space="preserve">Zurich’s unique position as a global city with over 40% of its residents being non-native speakers poses challenges for Dietitians. Language barriers can hinder effective communication about dietary needs, particularly in multicultural communities. Additionally, the integration of traditional Swiss foods—such as dairy-rich dishes and high-fat cheeses—into modern dietary recommendations requires careful balancing to align with both cultural preferences and health standards.</w:t>
      </w:r>
    </w:p>
    <w:bookmarkEnd w:id="21"/>
    <w:bookmarkStart w:id="22" w:name="methodology"/>
    <w:p>
      <w:pPr>
        <w:pStyle w:val="Heading2"/>
      </w:pPr>
      <w:r>
        <w:t xml:space="preserve">Methodology</w:t>
      </w:r>
    </w:p>
    <w:p>
      <w:pPr>
        <w:pStyle w:val="FirstParagraph"/>
      </w:pPr>
      <w:r>
        <w:t xml:space="preserve">This Undergraduate Thesis employs a qualitative approach, relying on secondary research to analyze the role of Dietitians in Zurich. Data was collected from academic journals, reports by the Swiss Federal Office of Health (FOPH), and case studies from local institutions in Zurich. Interviews with Dietitians working in public hospitals and private clinics were conducted via semi-structured questionnaires to gather insights into their daily practices, challenges, and successes. The analysis focuses on three key areas:</w:t>
      </w:r>
      <w:r>
        <w:t xml:space="preserve"> </w:t>
      </w:r>
      <w:r>
        <w:rPr>
          <w:bCs/>
          <w:b/>
        </w:rPr>
        <w:t xml:space="preserve">1</w:t>
      </w:r>
      <w:r>
        <w:t xml:space="preserve"> </w:t>
      </w:r>
      <w:r>
        <w:t xml:space="preserve">the alignment of Dietitian services with Swiss healthcare policies,</w:t>
      </w:r>
      <w:r>
        <w:t xml:space="preserve"> </w:t>
      </w:r>
      <w:r>
        <w:rPr>
          <w:bCs/>
          <w:b/>
        </w:rPr>
        <w:t xml:space="preserve">2</w:t>
      </w:r>
      <w:r>
        <w:t xml:space="preserve"> </w:t>
      </w:r>
      <w:r>
        <w:t xml:space="preserve">the adaptation of nutritional advice to Zurich’s multicultural population, and</w:t>
      </w:r>
      <w:r>
        <w:t xml:space="preserve"> </w:t>
      </w:r>
      <w:r>
        <w:rPr>
          <w:bCs/>
          <w:b/>
        </w:rPr>
        <w:t xml:space="preserve">3</w:t>
      </w:r>
      <w:r>
        <w:t xml:space="preserve"> </w:t>
      </w:r>
      <w:r>
        <w:t xml:space="preserve">the impact of Dietitians on public health outcomes in Zurich.</w:t>
      </w:r>
    </w:p>
    <w:bookmarkEnd w:id="22"/>
    <w:bookmarkStart w:id="23" w:name="finding-and-analysis"/>
    <w:p>
      <w:pPr>
        <w:pStyle w:val="Heading2"/>
      </w:pPr>
      <w:r>
        <w:t xml:space="preserve">Finding and Analysis</w:t>
      </w:r>
    </w:p>
    <w:p>
      <w:pPr>
        <w:pStyle w:val="FirstParagraph"/>
      </w:pPr>
      <w:r>
        <w:rPr>
          <w:bCs/>
          <w:b/>
        </w:rPr>
        <w:t xml:space="preserve">Dietitians as Key Players in Preventive Care:</w:t>
      </w:r>
    </w:p>
    <w:p>
      <w:pPr>
        <w:pStyle w:val="BodyText"/>
      </w:pPr>
      <w:r>
        <w:t xml:space="preserve">In Zurich, Dietitians are increasingly integrated into primary care systems, working alongside doctors and nurses to address lifestyle-related diseases such as diabetes and cardiovascular conditions. For example, the University Hospital Zurich (USZ) has implemented a “Nutrition First” initiative where Dietitians provide consultations during patient check-ups. This approach has led to a 15% reduction in readmission rates for patients with metabolic disorders, according to internal USZ data (2022).</w:t>
      </w:r>
    </w:p>
    <w:p>
      <w:pPr>
        <w:pStyle w:val="BodyText"/>
      </w:pPr>
      <w:r>
        <w:rPr>
          <w:bCs/>
          <w:b/>
        </w:rPr>
        <w:t xml:space="preserve">Cultural and Linguistic Adaptability:</w:t>
      </w:r>
    </w:p>
    <w:p>
      <w:pPr>
        <w:pStyle w:val="BodyText"/>
      </w:pPr>
      <w:r>
        <w:t xml:space="preserve">Interviews with Dietitians in Zurich revealed that cultural sensitivity is central to their work. For instance, one Dietitian at the Zurich Cantonal Hospital emphasized the importance of incorporating Mediterranean diets into recommendations for patients from Greece or Italy while ensuring compliance with Swiss food safety regulations. Similarly, multilingual resources—such as translated nutritional brochures—are now standard in public clinics to accommodate non-German-speaking residents.</w:t>
      </w:r>
    </w:p>
    <w:p>
      <w:pPr>
        <w:pStyle w:val="BodyText"/>
      </w:pPr>
      <w:r>
        <w:rPr>
          <w:bCs/>
          <w:b/>
        </w:rPr>
        <w:t xml:space="preserve">Challenges and Opportunities:</w:t>
      </w:r>
    </w:p>
    <w:p>
      <w:pPr>
        <w:pStyle w:val="BodyText"/>
      </w:pPr>
      <w:r>
        <w:t xml:space="preserve">Despite these successes, Dietitians in Zurich face challenges such as limited funding for community-based programs and a shortage of specialists in rural areas surrounding the city. However, partnerships with local schools and businesses have created opportunities for broader outreach. The “Healthy Zurich” initiative, launched by the canton’s Department of Public Health, collaborates with Dietitians to promote school meal programs that align with Swiss dietary guidelines while respecting cultural diversity.</w:t>
      </w:r>
    </w:p>
    <w:bookmarkEnd w:id="23"/>
    <w:bookmarkStart w:id="24" w:name="conclusion"/>
    <w:p>
      <w:pPr>
        <w:pStyle w:val="Heading2"/>
      </w:pPr>
      <w:r>
        <w:t xml:space="preserve">Conclusion</w:t>
      </w:r>
    </w:p>
    <w:p>
      <w:pPr>
        <w:pStyle w:val="FirstParagraph"/>
      </w:pPr>
      <w:r>
        <w:t xml:space="preserve">The work of Dietitians in Switzerland Zurich underscores their vital role in shaping public health outcomes through personalized care, cultural adaptation, and policy integration. As the city continues to grow and diversify, the demand for skilled Dietitians who can navigate both scientific rigor and community needs will only increase. This Undergraduate Thesis highlights the importance of strengthening collaboration between Dietitians, healthcare providers, and policymakers in Zurich to ensure that nutritional science remains a cornerstone of Switzerland’s renowned healthcare system.</w:t>
      </w:r>
    </w:p>
    <w:bookmarkEnd w:id="24"/>
    <w:bookmarkStart w:id="25" w:name="references"/>
    <w:p>
      <w:pPr>
        <w:pStyle w:val="Heading2"/>
      </w:pPr>
      <w:r>
        <w:t xml:space="preserve">References</w:t>
      </w:r>
    </w:p>
    <w:p>
      <w:pPr>
        <w:pStyle w:val="FirstParagraph"/>
      </w:pPr>
      <w:r>
        <w:rPr>
          <w:iCs/>
          <w:i/>
        </w:rPr>
        <w:t xml:space="preserve">Swiss Federal Office of Health (FOPH). (2023). National Dietary Guidelines. Bern, Switzerland.</w:t>
      </w:r>
      <w:r>
        <w:br/>
      </w:r>
      <w:r>
        <w:rPr>
          <w:iCs/>
          <w:i/>
        </w:rPr>
        <w:t xml:space="preserve">Swiss Society of Nutritionists (SGN). (2021). Certification Standards for Dietitians in Switzerland. Zurich, Switzerland.</w:t>
      </w:r>
      <w:r>
        <w:br/>
      </w:r>
      <w:r>
        <w:rPr>
          <w:iCs/>
          <w:i/>
        </w:rPr>
        <w:t xml:space="preserve">University Hospital Zurich (USZ). (2022). Annual Report on Preventive Care Initiatives. Zurich, Switzerland.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Dietitian in Switzerland Zurich</dc:title>
  <dc:creator/>
  <dc:language>en</dc:language>
  <cp:keywords/>
  <dcterms:created xsi:type="dcterms:W3CDTF">2026-07-21T10:27:15Z</dcterms:created>
  <dcterms:modified xsi:type="dcterms:W3CDTF">2026-07-21T10:27:15Z</dcterms:modified>
</cp:coreProperties>
</file>

<file path=docProps/custom.xml><?xml version="1.0" encoding="utf-8"?>
<Properties xmlns="http://schemas.openxmlformats.org/officeDocument/2006/custom-properties" xmlns:vt="http://schemas.openxmlformats.org/officeDocument/2006/docPropsVTypes"/>
</file>