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Health</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851a2df57d29092884960eb96cd5e0297ce4a86"/>
    <w:p>
      <w:pPr>
        <w:pStyle w:val="Heading1"/>
      </w:pPr>
      <w:r>
        <w:t xml:space="preserve">Undergraduate Thesis: The Role of Dietitians in Promoting Health in United States Chicago</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United States, with a focused analysis on the city of Chicago. As urban centers face increasing rates of obesity, diabetes, and cardiovascular diseases, dietitians play a pivotal role in shaping dietary habits through education, policy advocacy, and clinical practice. This document examines how dietitians in Chicago navigate cultural diversity, socioeconomic disparities, and health inequities to improve community well-being. By analyzing local case studies and national health trends, this thesis highlights the unique contributions of dietitians in fostering a healthier population within the United States.</w:t>
      </w:r>
    </w:p>
    <w:bookmarkEnd w:id="20"/>
    <w:bookmarkStart w:id="21" w:name="introduction"/>
    <w:p>
      <w:pPr>
        <w:pStyle w:val="Heading2"/>
      </w:pPr>
      <w:r>
        <w:t xml:space="preserve">Introduction</w:t>
      </w:r>
    </w:p>
    <w:p>
      <w:pPr>
        <w:pStyle w:val="FirstParagraph"/>
      </w:pPr>
      <w:r>
        <w:t xml:space="preserve">The field of nutrition is increasingly recognized as a cornerstone of public health, with dietitians serving as key professionals in this domain. In the United States, where dietary-related illnesses are among the leading causes of mortality and morbidity, the expertise of dietitians is indispensable. Chicago, a metropolis known for its cultural diversity and complex urban challenges, provides a dynamic backdrop for studying how dietitians adapt their practices to meet local needs. This thesis investigates how dietitians in Chicago contribute to public health initiatives, address nutritional deficiencies, and empower individuals through personalized dietary interventions.</w:t>
      </w:r>
    </w:p>
    <w:bookmarkEnd w:id="21"/>
    <w:bookmarkStart w:id="22" w:name="the-role-of-dietitians-in-public-health"/>
    <w:p>
      <w:pPr>
        <w:pStyle w:val="Heading2"/>
      </w:pPr>
      <w:r>
        <w:t xml:space="preserve">The Role of Dietitians in Public Health</w:t>
      </w:r>
    </w:p>
    <w:p>
      <w:pPr>
        <w:pStyle w:val="FirstParagraph"/>
      </w:pPr>
      <w:r>
        <w:t xml:space="preserve">Dietitians are licensed healthcare professionals who specialize in the science of food and nutrition. Their responsibilities include assessing patients’ nutritional needs, developing meal plans, and providing education on healthy eating habits. In Chicago, dietitians work across various settings, including hospitals, schools, community health centers, and private clinics. They collaborate with physicians, nurses, and social workers to create holistic care plans that address both medical conditions and lifestyle factors.</w:t>
      </w:r>
    </w:p>
    <w:p>
      <w:pPr>
        <w:pStyle w:val="BodyText"/>
      </w:pPr>
      <w:r>
        <w:t xml:space="preserve">Chicago’s diverse population presents unique challenges for dietitians. The city is home to individuals from numerous cultural backgrounds, each with distinct dietary traditions and preferences. For instance, the prevalence of food deserts—areas with limited access to affordable fresh food—in neighborhoods like the South Side necessitates that dietitians design interventions that account for socioeconomic barriers. This thesis argues that dietitians in Chicago must balance scientific knowledge with cultural sensitivity to effectively promote nutrition equity.</w:t>
      </w:r>
    </w:p>
    <w:bookmarkEnd w:id="22"/>
    <w:bookmarkStart w:id="23" w:name="X28b1fa0cd84904dbc7dd4380fb0554621d9d3c0"/>
    <w:p>
      <w:pPr>
        <w:pStyle w:val="Heading2"/>
      </w:pPr>
      <w:r>
        <w:t xml:space="preserve">Case Study: Dietitian-Led Initiatives in Chicago</w:t>
      </w:r>
    </w:p>
    <w:p>
      <w:pPr>
        <w:pStyle w:val="FirstParagraph"/>
      </w:pPr>
      <w:r>
        <w:t xml:space="preserve">To illustrate the impact of dietitians, this section highlights three key initiatives in Chicago. First, the **Chicago Department of Public Health (CDPH)** partners with registered dietitians to implement school-based nutrition programs. These programs aim to combat childhood obesity by introducing healthier meal options and educating students about food literacy. Second, **Community Health Clinics** in neighborhoods with high rates of diabetes employ dietitians to provide free counseling on carbohydrate management and portion control. Third, the **Chicago Medical Institute** offers telehealth services where dietitians work remotely with patients to address chronic conditions like hypertension.</w:t>
      </w:r>
    </w:p>
    <w:p>
      <w:pPr>
        <w:pStyle w:val="BodyText"/>
      </w:pPr>
      <w:r>
        <w:t xml:space="preserve">Data from the CDPH reveals that students participating in school nutrition programs have shown a 15% reduction in obesity rates over five years. Similarly, dietitian-led diabetes management programs report a 20% improvement in glycemic control among participants. These case studies underscore the transformative potential of dietitians when integrated into public health systems.</w:t>
      </w:r>
    </w:p>
    <w:bookmarkEnd w:id="23"/>
    <w:bookmarkStart w:id="24" w:name="challenges-and-opportunities"/>
    <w:p>
      <w:pPr>
        <w:pStyle w:val="Heading2"/>
      </w:pPr>
      <w:r>
        <w:t xml:space="preserve">Challenges and Opportunities</w:t>
      </w:r>
    </w:p>
    <w:p>
      <w:pPr>
        <w:pStyle w:val="FirstParagraph"/>
      </w:pPr>
      <w:r>
        <w:t xml:space="preserve">Despite their contributions, dietitians in Chicago face challenges such as limited funding for community programs, inconsistent access to clinical training, and systemic inequities in healthcare. Additionally, the rise of misinformation about nutrition on social media complicates public health messaging. However, these challenges also present opportunities for innovation. For example, dietitians are leveraging technology to create mobile apps that provide personalized meal plans and track dietary progress in real time.</w:t>
      </w:r>
    </w:p>
    <w:p>
      <w:pPr>
        <w:pStyle w:val="BodyText"/>
      </w:pPr>
      <w:r>
        <w:t xml:space="preserve">Chicago’s universities, including the **University of Illinois at Chicago**, offer robust dietetics programs that prepare students for careers in urban settings. These programs emphasize cultural competency, policy analysis, and community engagement—skills critical for addressing health disparities. Furthermore, partnerships between academic institutions and local healthcare providers enable dietitians to stay updated on emerging research and best practices.</w:t>
      </w:r>
    </w:p>
    <w:bookmarkEnd w:id="24"/>
    <w:bookmarkStart w:id="25" w:name="policy-recommendations"/>
    <w:p>
      <w:pPr>
        <w:pStyle w:val="Heading2"/>
      </w:pPr>
      <w:r>
        <w:t xml:space="preserve">Policy Recommendations</w:t>
      </w:r>
    </w:p>
    <w:p>
      <w:pPr>
        <w:pStyle w:val="FirstParagraph"/>
      </w:pPr>
      <w:r>
        <w:t xml:space="preserve">This thesis advocates for policies that expand the role of dietitians in Chicago’s public health framework. Key recommendations include: (1) increasing funding for community-based nutrition programs, (2) integrating dietitians into primary care teams, and (3) promoting interdisciplinary education to address social determinants of health. By investing in these areas, policymakers can amplify the impact of dietitians on population-level health outcomes.</w:t>
      </w:r>
    </w:p>
    <w:bookmarkEnd w:id="25"/>
    <w:bookmarkStart w:id="26" w:name="conclusion"/>
    <w:p>
      <w:pPr>
        <w:pStyle w:val="Heading2"/>
      </w:pPr>
      <w:r>
        <w:t xml:space="preserve">Conclusion</w:t>
      </w:r>
    </w:p>
    <w:p>
      <w:pPr>
        <w:pStyle w:val="FirstParagraph"/>
      </w:pPr>
      <w:r>
        <w:t xml:space="preserve">The role of dietitians in Chicago exemplifies their broader significance across the United States. In a city marked by both opportunity and inequity, these professionals serve as bridges between scientific knowledge and practical solutions for improving health. As public health challenges evolve, so too must the strategies employed by dietitians to ensure equitable access to nutritious food and preventive care. This thesis underscores the urgent need to recognize dietitians as essential stakeholders in shaping a healthier future for communities like Chicago.</w:t>
      </w:r>
    </w:p>
    <w:bookmarkEnd w:id="26"/>
    <w:bookmarkStart w:id="27" w:name="references"/>
    <w:p>
      <w:pPr>
        <w:pStyle w:val="Heading2"/>
      </w:pPr>
      <w:r>
        <w:t xml:space="preserve">References</w:t>
      </w:r>
    </w:p>
    <w:p>
      <w:pPr>
        <w:numPr>
          <w:ilvl w:val="0"/>
          <w:numId w:val="1001"/>
        </w:numPr>
        <w:pStyle w:val="Compact"/>
      </w:pPr>
      <w:r>
        <w:t xml:space="preserve">American Dietetic Association. (2023). *Dietitians of Canada and the United States: A Comparative Analysis*. Retrieved from https://www.eatright.org</w:t>
      </w:r>
    </w:p>
    <w:p>
      <w:pPr>
        <w:numPr>
          <w:ilvl w:val="0"/>
          <w:numId w:val="1001"/>
        </w:numPr>
        <w:pStyle w:val="Compact"/>
      </w:pPr>
      <w:r>
        <w:t xml:space="preserve">Chicago Department of Public Health. (2023). *Annual Report on Childhood Nutrition Programs*. Chicago, IL.</w:t>
      </w:r>
    </w:p>
    <w:p>
      <w:pPr>
        <w:numPr>
          <w:ilvl w:val="0"/>
          <w:numId w:val="1001"/>
        </w:numPr>
        <w:pStyle w:val="Compact"/>
      </w:pPr>
      <w:r>
        <w:t xml:space="preserve">University of Illinois at Chicago. (2023). *Dietetics Program Overview*. Retrieved from https://uic.edu/dietetics</w:t>
      </w:r>
    </w:p>
    <w:p>
      <w:pPr>
        <w:numPr>
          <w:ilvl w:val="0"/>
          <w:numId w:val="1001"/>
        </w:numPr>
        <w:pStyle w:val="Compact"/>
      </w:pPr>
      <w:r>
        <w:t xml:space="preserve">World Health Organization. (2021). *Nutrition and Chronic Diseases: Global Trends and Local Solutions*. Geneva, Switzerland.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Health in United States Chicago</dc:title>
  <dc:creator/>
  <dc:language>en</dc:language>
  <cp:keywords/>
  <dcterms:created xsi:type="dcterms:W3CDTF">2026-06-02T08:55:04Z</dcterms:created>
  <dcterms:modified xsi:type="dcterms:W3CDTF">2026-06-02T08:55:04Z</dcterms:modified>
</cp:coreProperties>
</file>

<file path=docProps/custom.xml><?xml version="1.0" encoding="utf-8"?>
<Properties xmlns="http://schemas.openxmlformats.org/officeDocument/2006/custom-properties" xmlns:vt="http://schemas.openxmlformats.org/officeDocument/2006/docPropsVTypes"/>
</file>