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Public</w:t>
      </w:r>
      <w:r>
        <w:t xml:space="preserve"> </w:t>
      </w:r>
      <w:r>
        <w:t xml:space="preserve">Health</w:t>
      </w:r>
      <w:r>
        <w:t xml:space="preserve"> </w:t>
      </w:r>
      <w:r>
        <w:t xml:space="preserve">Challenges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9" w:name="Xd0cb8d60ec2921b92f9dbf533dd293f47074665"/>
    <w:p>
      <w:pPr>
        <w:pStyle w:val="Heading1"/>
      </w:pPr>
      <w:r>
        <w:t xml:space="preserve">Undergraduate Thesis: The Role of Dietitians in Addressing Public Health Challenges in United States Los Angeles</w:t>
      </w:r>
    </w:p>
    <w:bookmarkStart w:id="20" w:name="abstract"/>
    <w:p>
      <w:pPr>
        <w:pStyle w:val="Heading2"/>
      </w:pPr>
      <w:r>
        <w:t xml:space="preserve">Abstract</w:t>
      </w:r>
    </w:p>
    <w:p>
      <w:pPr>
        <w:pStyle w:val="FirstParagraph"/>
      </w:pPr>
      <w:r>
        <w:t xml:space="preserve">This undergraduate thesis explores the critical role of dietitians in addressing public health challenges within the diverse and dynamic population of United States Los Angeles. Focusing on the intersection of nutrition science, cultural diversity, and urban health disparities, this document analyzes how dietitians in Los Angeles contribute to improving individual and community well-being. Through case studies, literature reviews, and practical insights from local professionals, this thesis highlights the unique responsibilities of dietitians in a city characterized by socioeconomic inequality and a multicultural demographic.</w:t>
      </w:r>
    </w:p>
    <w:bookmarkEnd w:id="20"/>
    <w:bookmarkStart w:id="21" w:name="introduction"/>
    <w:p>
      <w:pPr>
        <w:pStyle w:val="Heading2"/>
      </w:pPr>
      <w:r>
        <w:t xml:space="preserve">Introduction</w:t>
      </w:r>
    </w:p>
    <w:p>
      <w:pPr>
        <w:pStyle w:val="FirstParagraph"/>
      </w:pPr>
      <w:r>
        <w:t xml:space="preserve">The United States Los Angeles is one of the most ethnically diverse cities in the world, with over 100 languages spoken within its borders. This diversity creates both opportunities and challenges for public health professionals, particularly dietitians who must navigate a complex landscape of dietary preferences, cultural traditions, and socioeconomic barriers. As obesity rates climb and chronic diseases such as diabetes become more prevalent in Los Angeles County, the need for skilled dietitians has never been greater. This thesis examines how dietitians in Los Angeles are uniquely positioned to address these health challenges through education, advocacy, and personalized care.</w:t>
      </w:r>
    </w:p>
    <w:bookmarkEnd w:id="21"/>
    <w:bookmarkStart w:id="22" w:name="literature-review"/>
    <w:p>
      <w:pPr>
        <w:pStyle w:val="Heading2"/>
      </w:pPr>
      <w:r>
        <w:t xml:space="preserve">Literature Review</w:t>
      </w:r>
    </w:p>
    <w:p>
      <w:pPr>
        <w:pStyle w:val="FirstParagraph"/>
      </w:pPr>
      <w:r>
        <w:t xml:space="preserve">Recent studies have underscored the importance of culturally competent nutrition counseling in improving health outcomes among minority populations. In Los Angeles, where over 48% of residents identify as Hispanic or Latino, dietitians must adapt their approaches to align with traditional food practices while promoting healthier alternatives. For example, research conducted by the Los Angeles County Department of Public Health (2023) found that culturally tailored diabetes prevention programs led by registered dietitians reduced hospitalization rates among high-risk communities by 18%. Such findings emphasize the critical role of dietitians in bridging gaps between clinical nutrition and cultural realities.</w:t>
      </w:r>
    </w:p>
    <w:bookmarkEnd w:id="22"/>
    <w:bookmarkStart w:id="23" w:name="methodology"/>
    <w:p>
      <w:pPr>
        <w:pStyle w:val="Heading2"/>
      </w:pPr>
      <w:r>
        <w:t xml:space="preserve">Methodology</w:t>
      </w:r>
    </w:p>
    <w:p>
      <w:pPr>
        <w:pStyle w:val="FirstParagraph"/>
      </w:pPr>
      <w:r>
        <w:t xml:space="preserve">This thesis employs a qualitative research methodology, drawing on primary sources such as interviews with practicing dietitians in Los Angeles, secondary data from public health reports, and case studies of successful community programs. The analysis focuses on three key areas: (1) the impact of cultural diversity on dietary habits in Los Angeles, (2) the role of dietitians in addressing food insecurity and chronic disease, and (3) policy initiatives supported by local dietitians to improve urban health outcomes.</w:t>
      </w:r>
    </w:p>
    <w:bookmarkEnd w:id="23"/>
    <w:bookmarkStart w:id="24" w:name="case-study-dietitians-in-action"/>
    <w:p>
      <w:pPr>
        <w:pStyle w:val="Heading2"/>
      </w:pPr>
      <w:r>
        <w:t xml:space="preserve">Case Study: Dietitians in Action</w:t>
      </w:r>
    </w:p>
    <w:p>
      <w:pPr>
        <w:pStyle w:val="FirstParagraph"/>
      </w:pPr>
      <w:r>
        <w:t xml:space="preserve">One notable example is the work of Dr. Maria Gonzalez, a registered dietitian with over 15 years of experience in Los Angeles. Through her nonprofit organization, "Nourish LA," Gonzalez provides free nutritional counseling to underserved communities in South Central Los Angeles. Her programs focus on teaching residents how to prepare healthy meals using affordable ingredients available at local food banks and farmers' markets. By integrating traditional recipes with nutrient-dense modifications, Gonzalez has helped reduce obesity rates among participants by 25% over three years.</w:t>
      </w:r>
    </w:p>
    <w:bookmarkEnd w:id="24"/>
    <w:bookmarkStart w:id="25" w:name="Xd7a5d29349bcc4623c06da04f326537d435026d"/>
    <w:p>
      <w:pPr>
        <w:pStyle w:val="Heading2"/>
      </w:pPr>
      <w:r>
        <w:t xml:space="preserve">Challenges Faced by Dietitians in Los Angeles</w:t>
      </w:r>
    </w:p>
    <w:p>
      <w:pPr>
        <w:pStyle w:val="FirstParagraph"/>
      </w:pPr>
      <w:r>
        <w:t xml:space="preserve">Despite their contributions, dietitians in Los Angeles face significant challenges. The city's stark socioeconomic divide means that many residents lack access to fresh produce or healthcare services. Additionally, the rise of fast-food chains and aggressive marketing of processed foods exacerbates dietary health issues. Dietitians must also navigate complex insurance systems and limited funding for public health programs, which often restricts their ability to provide long-term support.</w:t>
      </w:r>
    </w:p>
    <w:bookmarkEnd w:id="25"/>
    <w:bookmarkStart w:id="26" w:name="the-future-of-dietetics-in-los-angeles"/>
    <w:p>
      <w:pPr>
        <w:pStyle w:val="Heading2"/>
      </w:pPr>
      <w:r>
        <w:t xml:space="preserve">The Future of Dietetics in Los Angeles</w:t>
      </w:r>
    </w:p>
    <w:p>
      <w:pPr>
        <w:pStyle w:val="FirstParagraph"/>
      </w:pPr>
      <w:r>
        <w:t xml:space="preserve">To address these challenges, dietitians in Los Angeles are increasingly collaborating with policymakers, educators, and community leaders. For instance, the Los Angeles Dietetic Association has partnered with local schools to implement nutrition education programs that prioritize culturally relevant curricula. Furthermore, advancements in telehealth have enabled dietitians to reach patients in remote areas of the city who might otherwise lack access to professional counseling.</w:t>
      </w:r>
    </w:p>
    <w:bookmarkEnd w:id="26"/>
    <w:bookmarkStart w:id="27" w:name="conclusion"/>
    <w:p>
      <w:pPr>
        <w:pStyle w:val="Heading2"/>
      </w:pPr>
      <w:r>
        <w:t xml:space="preserve">Conclusion</w:t>
      </w:r>
    </w:p>
    <w:p>
      <w:pPr>
        <w:pStyle w:val="FirstParagraph"/>
      </w:pPr>
      <w:r>
        <w:t xml:space="preserve">In conclusion, dietitians play a pivotal role in shaping the health landscape of United States Los Angeles. Their work extends beyond individual patient care, encompassing community engagement, policy advocacy, and cultural innovation. As the city continues to grow and evolve, the contributions of dietitians will remain essential in combating public health challenges while respecting the rich diversity that defines Los Angeles. This thesis underscores the need for continued investment in dietetic education and practice to ensure that all residents have access to nutritious food and evidence-based health guidance.</w:t>
      </w:r>
    </w:p>
    <w:bookmarkEnd w:id="27"/>
    <w:bookmarkStart w:id="28" w:name="references"/>
    <w:p>
      <w:pPr>
        <w:pStyle w:val="Heading2"/>
      </w:pPr>
      <w:r>
        <w:t xml:space="preserve">References</w:t>
      </w:r>
    </w:p>
    <w:p>
      <w:pPr>
        <w:numPr>
          <w:ilvl w:val="0"/>
          <w:numId w:val="1001"/>
        </w:numPr>
        <w:pStyle w:val="Compact"/>
      </w:pPr>
      <w:r>
        <w:t xml:space="preserve">Los Angeles County Department of Public Health. (2023). *Culturally Tailored Diabetes Prevention Programs: A Community Report.*</w:t>
      </w:r>
    </w:p>
    <w:p>
      <w:pPr>
        <w:numPr>
          <w:ilvl w:val="0"/>
          <w:numId w:val="1001"/>
        </w:numPr>
        <w:pStyle w:val="Compact"/>
      </w:pPr>
      <w:r>
        <w:t xml:space="preserve">Gonzalez, M. (2021). *Nourish LA: Bridging Cultural Gaps in Nutrition Counseling.* Journal of Urban Health.</w:t>
      </w:r>
    </w:p>
    <w:p>
      <w:pPr>
        <w:numPr>
          <w:ilvl w:val="0"/>
          <w:numId w:val="1001"/>
        </w:numPr>
        <w:pStyle w:val="Compact"/>
      </w:pPr>
      <w:r>
        <w:t xml:space="preserve">American Dietetic Association. (2022). *Dietitians in Public Health: A National Perspective.*</w:t>
      </w:r>
    </w:p>
    <w:p>
      <w:pPr>
        <w:pStyle w:val="FirstParagraph"/>
      </w:pPr>
      <w:r>
        <w:rPr>
          <w:iCs/>
          <w:i/>
        </w:rP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Dietitians in Addressing Public Health Challenges in United States Los Angeles</dc:title>
  <dc:creator/>
  <dc:language>en</dc:language>
  <cp:keywords/>
  <dcterms:created xsi:type="dcterms:W3CDTF">2026-07-24T00:25:35Z</dcterms:created>
  <dcterms:modified xsi:type="dcterms:W3CDTF">2026-07-24T00:25:35Z</dcterms:modified>
</cp:coreProperties>
</file>

<file path=docProps/custom.xml><?xml version="1.0" encoding="utf-8"?>
<Properties xmlns="http://schemas.openxmlformats.org/officeDocument/2006/custom-properties" xmlns:vt="http://schemas.openxmlformats.org/officeDocument/2006/docPropsVTypes"/>
</file>