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and</w:t>
      </w:r>
      <w:r>
        <w:t xml:space="preserve"> </w:t>
      </w:r>
      <w:r>
        <w:t xml:space="preserve">Nutrition</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fe53cfc9cdcb4184eb192cb04f8f4ef23b8c3d3"/>
    <w:p>
      <w:pPr>
        <w:pStyle w:val="Heading1"/>
      </w:pPr>
      <w:r>
        <w:t xml:space="preserve">Undergraduate Thesis: The Role of Dietitians in Public Health and Nutrition Services in United States San Francisco</w:t>
      </w:r>
    </w:p>
    <w:bookmarkStart w:id="20" w:name="abstract"/>
    <w:p>
      <w:pPr>
        <w:pStyle w:val="Heading2"/>
      </w:pPr>
      <w:r>
        <w:t xml:space="preserve">Abstract</w:t>
      </w:r>
    </w:p>
    <w:p>
      <w:pPr>
        <w:pStyle w:val="FirstParagraph"/>
      </w:pPr>
      <w:r>
        <w:t xml:space="preserve">This undergraduate thesis explores the critical role of dietitians within the healthcare ecosystem of United States San Francisco, emphasizing their contributions to public health, community nutrition programs, and addressing health disparities. Through an analysis of local initiatives, policy frameworks, and case studies, this paper highlights how dietitians in San Francisco serve as pivotal figures in promoting nutritional well-being among diverse populations. The study also investigates the challenges faced by dietitians in urban settings and proposes strategies for enhancing their impact through interdisciplinary collaboration.</w:t>
      </w:r>
    </w:p>
    <w:bookmarkEnd w:id="20"/>
    <w:bookmarkStart w:id="21" w:name="introduction"/>
    <w:p>
      <w:pPr>
        <w:pStyle w:val="Heading2"/>
      </w:pPr>
      <w:r>
        <w:t xml:space="preserve">Introduction</w:t>
      </w:r>
    </w:p>
    <w:p>
      <w:pPr>
        <w:pStyle w:val="FirstParagraph"/>
      </w:pPr>
      <w:r>
        <w:t xml:space="preserve">The United States San Francisco, a city renowned for its cultural diversity, innovation, and progressive health policies, presents a unique environment for examining the role of dietitians. As a global hub for health-conscious living and public health advocacy, San Francisco’s healthcare system relies heavily on professionals such as dietitians to address both individual and community-level nutritional needs. This thesis aims to analyze the multifaceted responsibilities of dietitians in this region, their integration into public health frameworks, and their significance in mitigating food insecurity and chronic diseases. Given the city’s demographic complexity—including a high proportion of low-income residents, immigrant communities, and aging populations—the role of dietitians extends beyond clinical settings into community outreach programs, educational initiatives, and policy development.</w:t>
      </w:r>
    </w:p>
    <w:bookmarkEnd w:id="21"/>
    <w:bookmarkStart w:id="22" w:name="X3bdcfe0a1a2f0dbf4a803a4647dc4fe1da0d5b7"/>
    <w:p>
      <w:pPr>
        <w:pStyle w:val="Heading2"/>
      </w:pPr>
      <w:r>
        <w:t xml:space="preserve">Historical Context: Dietitians in San Francisco</w:t>
      </w:r>
    </w:p>
    <w:p>
      <w:pPr>
        <w:pStyle w:val="FirstParagraph"/>
      </w:pPr>
      <w:r>
        <w:t xml:space="preserve">The profession of dietitian has evolved significantly over the past century. In United States San Francisco, the roots of nutrition science can be traced to the early 20th century when public health officials began addressing malnutrition during periods of economic hardship. Today, dietitians are licensed professionals who combine scientific knowledge with clinical expertise to provide evidence-based dietary advice. The Academy of Nutrition and Dietetics (formerly the American Dietetic Association) sets national standards for practice, which are rigorously followed in San Francisco’s healthcare institutions.</w:t>
      </w:r>
    </w:p>
    <w:p>
      <w:pPr>
        <w:pStyle w:val="BodyText"/>
      </w:pPr>
      <w:r>
        <w:t xml:space="preserve">San Francisco’s commitment to holistic health has positioned dietitians as key players in initiatives such as the citywide “Healthy San Francisco” program. This initiative, launched by the San Francisco Department of Public Health, integrates nutrition services into primary care and community health centers, ensuring that dietitians work alongside physicians and social workers to address root causes of illness.</w:t>
      </w:r>
    </w:p>
    <w:bookmarkEnd w:id="22"/>
    <w:bookmarkStart w:id="23" w:name="X64284fb8b9d3ea985f884b9a51425eee3303883"/>
    <w:p>
      <w:pPr>
        <w:pStyle w:val="Heading2"/>
      </w:pPr>
      <w:r>
        <w:t xml:space="preserve">Key Responsibilities of Dietitians in San Francisco</w:t>
      </w:r>
    </w:p>
    <w:p>
      <w:pPr>
        <w:pStyle w:val="FirstParagraph"/>
      </w:pPr>
      <w:r>
        <w:t xml:space="preserve">Dietitians in United States San Francisco operate across multiple sectors, including hospitals, schools, private practice, and non-profit organizations. Their responsibilities include:</w:t>
      </w:r>
    </w:p>
    <w:p>
      <w:pPr>
        <w:numPr>
          <w:ilvl w:val="0"/>
          <w:numId w:val="1001"/>
        </w:numPr>
        <w:pStyle w:val="Compact"/>
      </w:pPr>
      <w:r>
        <w:rPr>
          <w:bCs/>
          <w:b/>
        </w:rPr>
        <w:t xml:space="preserve">Clinical Nutrition Services:</w:t>
      </w:r>
      <w:r>
        <w:t xml:space="preserve"> </w:t>
      </w:r>
      <w:r>
        <w:t xml:space="preserve">Providing personalized dietary plans for patients with chronic conditions such as diabetes, hypertension, and obesity.</w:t>
      </w:r>
    </w:p>
    <w:p>
      <w:pPr>
        <w:numPr>
          <w:ilvl w:val="0"/>
          <w:numId w:val="1001"/>
        </w:numPr>
        <w:pStyle w:val="Compact"/>
      </w:pPr>
      <w:r>
        <w:rPr>
          <w:bCs/>
          <w:b/>
        </w:rPr>
        <w:t xml:space="preserve">Community Outreach:</w:t>
      </w:r>
      <w:r>
        <w:t xml:space="preserve"> </w:t>
      </w:r>
      <w:r>
        <w:t xml:space="preserve">Designing culturally relevant nutrition education programs tailored to San Francisco’s diverse communities, including Asian American, Latinx, and Indigenous populations.</w:t>
      </w:r>
    </w:p>
    <w:p>
      <w:pPr>
        <w:numPr>
          <w:ilvl w:val="0"/>
          <w:numId w:val="1001"/>
        </w:numPr>
        <w:pStyle w:val="Compact"/>
      </w:pPr>
      <w:r>
        <w:rPr>
          <w:bCs/>
          <w:b/>
        </w:rPr>
        <w:t xml:space="preserve">Policy Advocacy:</w:t>
      </w:r>
      <w:r>
        <w:t xml:space="preserve"> </w:t>
      </w:r>
      <w:r>
        <w:t xml:space="preserve">Collaborating with local government agencies to improve food access in underserved neighborhoods through initiatives like farmers’ markets and food assistance programs.</w:t>
      </w:r>
    </w:p>
    <w:p>
      <w:pPr>
        <w:numPr>
          <w:ilvl w:val="0"/>
          <w:numId w:val="1001"/>
        </w:numPr>
        <w:pStyle w:val="Compact"/>
      </w:pPr>
      <w:r>
        <w:rPr>
          <w:bCs/>
          <w:b/>
        </w:rPr>
        <w:t xml:space="preserve">Research and Innovation:</w:t>
      </w:r>
      <w:r>
        <w:t xml:space="preserve"> </w:t>
      </w:r>
      <w:r>
        <w:t xml:space="preserve">Participating in studies that explore the link between nutrition, mental health, and urban living in San Francisco’s rapidly changing landscape.</w:t>
      </w:r>
    </w:p>
    <w:bookmarkEnd w:id="23"/>
    <w:bookmarkStart w:id="24" w:name="cases-studies-dietitians-in-action"/>
    <w:p>
      <w:pPr>
        <w:pStyle w:val="Heading2"/>
      </w:pPr>
      <w:r>
        <w:t xml:space="preserve">Cases Studies: Dietitians in Action</w:t>
      </w:r>
    </w:p>
    <w:p>
      <w:pPr>
        <w:pStyle w:val="FirstParagraph"/>
      </w:pPr>
      <w:r>
        <w:t xml:space="preserve">The San Francisco Unified School District (SFUSD) serves as a prime example of dietitians’ impact on public health. Through the district’s “Nutrition Services Division,” registered dietitians work to ensure that school meals meet federal guidelines while accommodating cultural preferences. Programs like the “Farm to School” initiative, which sources produce from local farms, have significantly increased students’ exposure to fresh fruits and vegetables.</w:t>
      </w:r>
    </w:p>
    <w:p>
      <w:pPr>
        <w:pStyle w:val="BodyText"/>
      </w:pPr>
      <w:r>
        <w:t xml:space="preserve">Another notable case is the work of dietitians at Zuckerberg San Francisco General Hospital (ZSFG), a safety-net hospital serving a high proportion of uninsured and low-income patients. Here, dietitians play a crucial role in addressing food insecurity by connecting patients with resources like CalFresh benefits and community kitchens.</w:t>
      </w:r>
    </w:p>
    <w:bookmarkEnd w:id="24"/>
    <w:bookmarkStart w:id="25" w:name="X293722260821c79f8b5fcedc5ad20d3e35ebb86"/>
    <w:p>
      <w:pPr>
        <w:pStyle w:val="Heading2"/>
      </w:pPr>
      <w:r>
        <w:t xml:space="preserve">Challenges Faced by Dietitians in San Francisco</w:t>
      </w:r>
    </w:p>
    <w:p>
      <w:pPr>
        <w:pStyle w:val="FirstParagraph"/>
      </w:pPr>
      <w:r>
        <w:t xml:space="preserve">Despite their critical role, dietitians in San Francisco encounter several challenges. These include:</w:t>
      </w:r>
    </w:p>
    <w:p>
      <w:pPr>
        <w:numPr>
          <w:ilvl w:val="0"/>
          <w:numId w:val="1002"/>
        </w:numPr>
        <w:pStyle w:val="Compact"/>
      </w:pPr>
      <w:r>
        <w:rPr>
          <w:bCs/>
          <w:b/>
        </w:rPr>
        <w:t xml:space="preserve">Resource Limitations:</w:t>
      </w:r>
      <w:r>
        <w:t xml:space="preserve"> </w:t>
      </w:r>
      <w:r>
        <w:t xml:space="preserve">Budget constraints often restrict the reach of nutrition programs, especially in low-income areas.</w:t>
      </w:r>
    </w:p>
    <w:p>
      <w:pPr>
        <w:numPr>
          <w:ilvl w:val="0"/>
          <w:numId w:val="1002"/>
        </w:numPr>
        <w:pStyle w:val="Compact"/>
      </w:pPr>
      <w:r>
        <w:rPr>
          <w:bCs/>
          <w:b/>
        </w:rPr>
        <w:t xml:space="preserve">Cultural Competency:</w:t>
      </w:r>
      <w:r>
        <w:t xml:space="preserve"> </w:t>
      </w:r>
      <w:r>
        <w:t xml:space="preserve">Addressing the diverse dietary needs of San Francisco’s population requires ongoing training in cultural sensitivity and language accessibility.</w:t>
      </w:r>
    </w:p>
    <w:p>
      <w:pPr>
        <w:numPr>
          <w:ilvl w:val="0"/>
          <w:numId w:val="1002"/>
        </w:numPr>
        <w:pStyle w:val="Compact"/>
      </w:pPr>
      <w:r>
        <w:rPr>
          <w:bCs/>
          <w:b/>
        </w:rPr>
        <w:t xml:space="preserve">Workforce Shortages:</w:t>
      </w:r>
      <w:r>
        <w:t xml:space="preserve"> </w:t>
      </w:r>
      <w:r>
        <w:t xml:space="preserve">The demand for dietitians in clinical and community settings has outpaced supply, leading to longer wait times for patients.</w:t>
      </w:r>
    </w:p>
    <w:bookmarkEnd w:id="25"/>
    <w:bookmarkStart w:id="26" w:name="Xe175f1e7488545785db144cfa1f39c17e3442aa"/>
    <w:p>
      <w:pPr>
        <w:pStyle w:val="Heading2"/>
      </w:pPr>
      <w:r>
        <w:t xml:space="preserve">Recommendations for Enhancing the Impact of Dietitians</w:t>
      </w:r>
    </w:p>
    <w:p>
      <w:pPr>
        <w:pStyle w:val="FirstParagraph"/>
      </w:pPr>
      <w:r>
        <w:t xml:space="preserve">To amplify the role of dietitians in San Francisco, several strategies are recommended:</w:t>
      </w:r>
    </w:p>
    <w:p>
      <w:pPr>
        <w:numPr>
          <w:ilvl w:val="0"/>
          <w:numId w:val="1003"/>
        </w:numPr>
        <w:pStyle w:val="Compact"/>
      </w:pPr>
      <w:r>
        <w:rPr>
          <w:bCs/>
          <w:b/>
        </w:rPr>
        <w:t xml:space="preserve">Interdisciplinary Collaboration:</w:t>
      </w:r>
      <w:r>
        <w:t xml:space="preserve"> </w:t>
      </w:r>
      <w:r>
        <w:t xml:space="preserve">Strengthen partnerships between dietitians, physicians, and community leaders to create integrated health solutions.</w:t>
      </w:r>
    </w:p>
    <w:p>
      <w:pPr>
        <w:numPr>
          <w:ilvl w:val="0"/>
          <w:numId w:val="1003"/>
        </w:numPr>
        <w:pStyle w:val="Compact"/>
      </w:pPr>
      <w:r>
        <w:rPr>
          <w:bCs/>
          <w:b/>
        </w:rPr>
        <w:t xml:space="preserve">Tech-Driven Solutions:</w:t>
      </w:r>
      <w:r>
        <w:t xml:space="preserve"> </w:t>
      </w:r>
      <w:r>
        <w:t xml:space="preserve">Utilize telehealth platforms and mobile apps to expand access to nutrition counseling for underserved populations.</w:t>
      </w:r>
    </w:p>
    <w:p>
      <w:pPr>
        <w:numPr>
          <w:ilvl w:val="0"/>
          <w:numId w:val="1003"/>
        </w:numPr>
        <w:pStyle w:val="Compact"/>
      </w:pPr>
      <w:r>
        <w:rPr>
          <w:bCs/>
          <w:b/>
        </w:rPr>
        <w:t xml:space="preserve">Policy Advocacy:</w:t>
      </w:r>
      <w:r>
        <w:t xml:space="preserve"> </w:t>
      </w:r>
      <w:r>
        <w:t xml:space="preserve">Advocate for increased funding for public health nutrition programs and the integration of dietitians into primary care teams.</w:t>
      </w:r>
    </w:p>
    <w:bookmarkEnd w:id="26"/>
    <w:bookmarkStart w:id="27" w:name="conclusion"/>
    <w:p>
      <w:pPr>
        <w:pStyle w:val="Heading2"/>
      </w:pPr>
      <w:r>
        <w:t xml:space="preserve">Conclusion</w:t>
      </w:r>
    </w:p>
    <w:p>
      <w:pPr>
        <w:pStyle w:val="FirstParagraph"/>
      </w:pPr>
      <w:r>
        <w:t xml:space="preserve">The role of dietitians in United States San Francisco is indispensable to the city’s efforts to promote health equity and prevent chronic diseases. Through their work in clinical settings, community programs, and policy advocacy, dietitians contribute to a healthier, more inclusive society. As San Francisco continues to grapple with complex public health challenges—ranging from rising obesity rates to food deserts—the contributions of dietitians will remain central to its future success. This undergraduate thesis underscores the need for continued investment in the profession and highlights the transformative potential of dietitians as agents of change in urban healthcare systems.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Public Health and Nutrition Services in United States San Francisco</dc:title>
  <dc:creator/>
  <dc:language>en</dc:language>
  <cp:keywords/>
  <dcterms:created xsi:type="dcterms:W3CDTF">2026-07-21T07:28:29Z</dcterms:created>
  <dcterms:modified xsi:type="dcterms:W3CDTF">2026-07-21T07:28:29Z</dcterms:modified>
</cp:coreProperties>
</file>

<file path=docProps/custom.xml><?xml version="1.0" encoding="utf-8"?>
<Properties xmlns="http://schemas.openxmlformats.org/officeDocument/2006/custom-properties" xmlns:vt="http://schemas.openxmlformats.org/officeDocument/2006/docPropsVTypes"/>
</file>