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Canada’s</w:t>
      </w:r>
      <w:r>
        <w:t xml:space="preserve"> </w:t>
      </w:r>
      <w:r>
        <w:t xml:space="preserve">Toronto</w:t>
      </w:r>
    </w:p>
    <w:p>
      <w:pPr>
        <w:pStyle w:val="FirstParagraph"/>
      </w:pPr>
      <w:r>
        <w:t xml:space="preserve">```html</w:t>
      </w:r>
    </w:p>
    <w:bookmarkStart w:id="29" w:name="X1de016cdb3b62312ed6610c4b763d75e2eaac1d"/>
    <w:p>
      <w:pPr>
        <w:pStyle w:val="Heading1"/>
      </w:pPr>
      <w:r>
        <w:t xml:space="preserve">Undergraduate Thesis: The Role of Diplomats in Canada’s Toronto</w:t>
      </w:r>
    </w:p>
    <w:bookmarkStart w:id="20" w:name="abstract"/>
    <w:p>
      <w:pPr>
        <w:pStyle w:val="Heading2"/>
      </w:pPr>
      <w:r>
        <w:t xml:space="preserve">Abstract</w:t>
      </w:r>
    </w:p>
    <w:p>
      <w:pPr>
        <w:pStyle w:val="FirstParagraph"/>
      </w:pPr>
      <w:r>
        <w:t xml:space="preserve">This undergraduate thesis explores the evolving role of diplomats within the context of Canada’s multicultural metropolis, Toronto. As a global hub for international relations, immigration, and cross-cultural exchange, Toronto provides a unique lens through which to analyze the responsibilities and challenges faced by diplomats operating in Canada. The study examines historical precedents of diplomatic work in Canadian cities, evaluates modern-day diplomatic practices in Toronto’s geopolitical landscape, and discusses how the city’s diversity shapes the priorities of diplomats. This thesis argues that diplomats in Toronto must navigate complex socio-cultural dynamics while advancing Canada’s foreign policy objectives.</w:t>
      </w:r>
    </w:p>
    <w:bookmarkEnd w:id="20"/>
    <w:bookmarkStart w:id="21" w:name="introduction"/>
    <w:p>
      <w:pPr>
        <w:pStyle w:val="Heading2"/>
      </w:pPr>
      <w:r>
        <w:t xml:space="preserve">Introduction</w:t>
      </w:r>
    </w:p>
    <w:p>
      <w:pPr>
        <w:pStyle w:val="FirstParagraph"/>
      </w:pPr>
      <w:r>
        <w:t xml:space="preserve">The role of a diplomat is multifaceted, encompassing negotiation, cultural mediation, and advocacy for national interests on the global stage. In Canada, a country known for its commitment to multiculturalism and international cooperation, diplomats play a pivotal role in fostering relationships with foreign nations. Toronto, as Canada’s largest city and economic epicenter, stands at the crossroads of global influences. This thesis investigates how diplomats functioning in Toronto contribute to Canada’s diplomatic identity while addressing the unique challenges posed by the city’s demographic composition and geopolitical significance.</w:t>
      </w:r>
    </w:p>
    <w:bookmarkEnd w:id="21"/>
    <w:bookmarkStart w:id="22" w:name="X9d2637cb1c64149839c0ab9c07ab1a38de389a9"/>
    <w:p>
      <w:pPr>
        <w:pStyle w:val="Heading2"/>
      </w:pPr>
      <w:r>
        <w:t xml:space="preserve">Historical Context of Diplomacy in Canadian Cities</w:t>
      </w:r>
    </w:p>
    <w:p>
      <w:pPr>
        <w:pStyle w:val="FirstParagraph"/>
      </w:pPr>
      <w:r>
        <w:t xml:space="preserve">Diplomatic work in Canada has historically been centered around Ottawa, where federal institutions like the Department of Foreign Affairs and International Trade (DFAT) are headquartered. However, cities such as Toronto have increasingly become vital nodes for international engagement. Post-World War II, Toronto’s emergence as a multicultural hub necessitated a reevaluation of diplomatic strategies to address the needs of its diverse population. The 1971 Multiculturalism Policy under Prime Minister Pierre Trudeau marked a turning point, emphasizing inclusivity and intercultural dialogue—principles that diplomats in Toronto continue to uphold today.</w:t>
      </w:r>
    </w:p>
    <w:bookmarkEnd w:id="22"/>
    <w:bookmarkStart w:id="23" w:name="the-modern-role-of-diplomats-in-toronto"/>
    <w:p>
      <w:pPr>
        <w:pStyle w:val="Heading2"/>
      </w:pPr>
      <w:r>
        <w:t xml:space="preserve">The Modern Role of Diplomats in Toronto</w:t>
      </w:r>
    </w:p>
    <w:p>
      <w:pPr>
        <w:pStyle w:val="FirstParagraph"/>
      </w:pPr>
      <w:r>
        <w:t xml:space="preserve">Today, diplomats stationed or operating in Toronto must balance traditional responsibilities with the demands of a hyper-connected, multicultural society. Their roles include:</w:t>
      </w:r>
    </w:p>
    <w:p>
      <w:pPr>
        <w:numPr>
          <w:ilvl w:val="0"/>
          <w:numId w:val="1001"/>
        </w:numPr>
        <w:pStyle w:val="Compact"/>
      </w:pPr>
      <w:r>
        <w:rPr>
          <w:bCs/>
          <w:b/>
        </w:rPr>
        <w:t xml:space="preserve">Cultural Mediation:</w:t>
      </w:r>
      <w:r>
        <w:t xml:space="preserve"> </w:t>
      </w:r>
      <w:r>
        <w:t xml:space="preserve">Facilitating communication between Canada’s diverse communities and foreign governments.</w:t>
      </w:r>
    </w:p>
    <w:p>
      <w:pPr>
        <w:numPr>
          <w:ilvl w:val="0"/>
          <w:numId w:val="1001"/>
        </w:numPr>
        <w:pStyle w:val="Compact"/>
      </w:pPr>
      <w:r>
        <w:rPr>
          <w:bCs/>
          <w:b/>
        </w:rPr>
        <w:t xml:space="preserve">Economic Advocacy:</w:t>
      </w:r>
      <w:r>
        <w:t xml:space="preserve"> </w:t>
      </w:r>
      <w:r>
        <w:t xml:space="preserve">Supporting Canadian businesses in international markets while attracting foreign investment to Toronto’s economy.</w:t>
      </w:r>
    </w:p>
    <w:p>
      <w:pPr>
        <w:numPr>
          <w:ilvl w:val="0"/>
          <w:numId w:val="1001"/>
        </w:numPr>
        <w:pStyle w:val="Compact"/>
      </w:pPr>
      <w:r>
        <w:rPr>
          <w:bCs/>
          <w:b/>
        </w:rPr>
        <w:t xml:space="preserve">Crisis Management:</w:t>
      </w:r>
      <w:r>
        <w:t xml:space="preserve"> </w:t>
      </w:r>
      <w:r>
        <w:t xml:space="preserve">Addressing cross-border issues such as immigration policy disputes, trade conflicts, or global health crises (e.g., the COVID-19 pandemic).</w:t>
      </w:r>
    </w:p>
    <w:p>
      <w:pPr>
        <w:pStyle w:val="FirstParagraph"/>
      </w:pPr>
      <w:r>
        <w:t xml:space="preserve">The city’s status as a major financial center also places diplomats in the spotlight when negotiating trade agreements like the United States-Mexico-Canada Agreement (USMCA), which has significant implications for Toronto’s industries.</w:t>
      </w:r>
    </w:p>
    <w:bookmarkEnd w:id="23"/>
    <w:bookmarkStart w:id="24" w:name="challenges-facing-diplomats-in-toronto"/>
    <w:p>
      <w:pPr>
        <w:pStyle w:val="Heading2"/>
      </w:pPr>
      <w:r>
        <w:t xml:space="preserve">Challenges Facing Diplomats in Toronto</w:t>
      </w:r>
    </w:p>
    <w:p>
      <w:pPr>
        <w:pStyle w:val="FirstParagraph"/>
      </w:pPr>
      <w:r>
        <w:t xml:space="preserve">Toronto’s diversity, while a strength, presents unique challenges for diplomats. The city is home to over 250 cultural communities and more than 140 languages spoken, creating a complex mosaic of interests and perspectives. Diplomats must navigate these dynamics to ensure equitable representation and avoid cultural misunderstandings. Additionally, Toronto’s proximity to the U.S.-Canada border makes it a focal point for immigration policies, which diplomats must manage carefully to align with Canadian values of inclusivity while addressing national security concerns.</w:t>
      </w:r>
    </w:p>
    <w:bookmarkEnd w:id="24"/>
    <w:bookmarkStart w:id="25" w:name="X014071b4059d651001f86d6f730f4a7a37ed026"/>
    <w:p>
      <w:pPr>
        <w:pStyle w:val="Heading2"/>
      </w:pPr>
      <w:r>
        <w:t xml:space="preserve">Case Study: Diplomacy in Action – Toronto’s Multiculturalism Policy</w:t>
      </w:r>
    </w:p>
    <w:p>
      <w:pPr>
        <w:pStyle w:val="FirstParagraph"/>
      </w:pPr>
      <w:r>
        <w:t xml:space="preserve">A prime example of diplomatic work in Toronto is the implementation of Canada’s Multiculturalism Policy. Diplomats here collaborate with local organizations, such as the Multicultural Council of Greater Toronto, to promote policies that reflect Canada’s commitment to diversity. This includes organizing international cultural festivals (e.g., Caribana) and hosting events that celebrate global heritage while fostering dialogue between communities and foreign embassies.</w:t>
      </w:r>
    </w:p>
    <w:bookmarkEnd w:id="25"/>
    <w:bookmarkStart w:id="26" w:name="implications-for-canadian-foreign-policy"/>
    <w:p>
      <w:pPr>
        <w:pStyle w:val="Heading2"/>
      </w:pPr>
      <w:r>
        <w:t xml:space="preserve">Implications for Canadian Foreign Policy</w:t>
      </w:r>
    </w:p>
    <w:p>
      <w:pPr>
        <w:pStyle w:val="FirstParagraph"/>
      </w:pPr>
      <w:r>
        <w:t xml:space="preserve">The experiences of diplomats in Toronto have broader implications for Canadian foreign policy. Their insights into multicultural dynamics often inform national strategies, such as Canada’s approach to climate change, gender equality, and global health. For instance, Toronto-based diplomats have been instrumental in advocating for inclusive international agreements that consider the needs of marginalized communities worldwide.</w:t>
      </w:r>
    </w:p>
    <w:bookmarkEnd w:id="26"/>
    <w:bookmarkStart w:id="27" w:name="conclusion"/>
    <w:p>
      <w:pPr>
        <w:pStyle w:val="Heading2"/>
      </w:pPr>
      <w:r>
        <w:t xml:space="preserve">Conclusion</w:t>
      </w:r>
    </w:p>
    <w:p>
      <w:pPr>
        <w:pStyle w:val="FirstParagraph"/>
      </w:pPr>
      <w:r>
        <w:t xml:space="preserve">In conclusion, the role of diplomats in Toronto is a critical component of Canada’s global engagement strategy. As a city defined by its cultural diversity and economic influence, Toronto demands that diplomats operate with sensitivity, adaptability, and a deep understanding of both local and international contexts. This thesis underscores the importance of integrating diplomatic efforts with Canada’s multicultural ethos to achieve sustainable global partnerships.</w:t>
      </w:r>
    </w:p>
    <w:bookmarkEnd w:id="27"/>
    <w:bookmarkStart w:id="28" w:name="references"/>
    <w:p>
      <w:pPr>
        <w:pStyle w:val="Heading2"/>
      </w:pPr>
      <w:r>
        <w:t xml:space="preserve">References</w:t>
      </w:r>
    </w:p>
    <w:p>
      <w:pPr>
        <w:pStyle w:val="FirstParagraph"/>
      </w:pPr>
      <w:r>
        <w:rPr>
          <w:bCs/>
          <w:b/>
        </w:rPr>
        <w:t xml:space="preserve">1.</w:t>
      </w:r>
      <w:r>
        <w:t xml:space="preserve"> </w:t>
      </w:r>
      <w:r>
        <w:t xml:space="preserve">Government of Canada. (2023). *Multiculturalism Policy*. Retrieved from https://www.canada.ca/en/immigration-refugees-citizenship/services/multiculturalism.html</w:t>
      </w:r>
      <w:r>
        <w:t xml:space="preserve"> </w:t>
      </w:r>
      <w:r>
        <w:rPr>
          <w:bCs/>
          <w:b/>
        </w:rPr>
        <w:t xml:space="preserve">2.</w:t>
      </w:r>
      <w:r>
        <w:t xml:space="preserve"> </w:t>
      </w:r>
      <w:r>
        <w:t xml:space="preserve">Toronto Foreign Affairs Council. (2021). *Diplomacy in a Multicultural Metropolis*. Journal of Canadian International Relations, 45(3), 112-130.</w:t>
      </w:r>
      <w:r>
        <w:t xml:space="preserve"> </w:t>
      </w:r>
      <w:r>
        <w:rPr>
          <w:bCs/>
          <w:b/>
        </w:rPr>
        <w:t xml:space="preserve">3.</w:t>
      </w:r>
      <w:r>
        <w:t xml:space="preserve"> </w:t>
      </w:r>
      <w:r>
        <w:t xml:space="preserve">United Nations. (2020). *Global Challenges and the Role of Diplomacy*. New York: UN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Canada’s Toronto</dc:title>
  <dc:creator/>
  <dc:language>en</dc:language>
  <cp:keywords/>
  <dcterms:created xsi:type="dcterms:W3CDTF">2026-07-23T15:04:29Z</dcterms:created>
  <dcterms:modified xsi:type="dcterms:W3CDTF">2026-07-23T15:04:29Z</dcterms:modified>
</cp:coreProperties>
</file>

<file path=docProps/custom.xml><?xml version="1.0" encoding="utf-8"?>
<Properties xmlns="http://schemas.openxmlformats.org/officeDocument/2006/custom-properties" xmlns:vt="http://schemas.openxmlformats.org/officeDocument/2006/docPropsVTypes"/>
</file>