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c48c1ae02b51fe119b9e7995d7c31e002255364"/>
    <w:p>
      <w:pPr>
        <w:pStyle w:val="Heading1"/>
      </w:pPr>
      <w:r>
        <w:t xml:space="preserve">Undergraduate Thesis: The Role of Diplomats in Chile Santiago</w:t>
      </w:r>
    </w:p>
    <w:bookmarkStart w:id="20" w:name="abstract"/>
    <w:p>
      <w:pPr>
        <w:pStyle w:val="Heading2"/>
      </w:pPr>
      <w:r>
        <w:t xml:space="preserve">Abstract</w:t>
      </w:r>
    </w:p>
    <w:p>
      <w:pPr>
        <w:pStyle w:val="FirstParagraph"/>
      </w:pPr>
      <w:r>
        <w:t xml:space="preserve">This</w:t>
      </w:r>
      <w:r>
        <w:t xml:space="preserve"> </w:t>
      </w:r>
      <w:r>
        <w:t xml:space="preserve">Undergraduate Thesis</w:t>
      </w:r>
      <w:r>
        <w:t xml:space="preserve"> </w:t>
      </w:r>
      <w:r>
        <w:t xml:space="preserve">explores the multifaceted responsibilities and challenges faced by</w:t>
      </w:r>
      <w:r>
        <w:t xml:space="preserve"> </w:t>
      </w:r>
      <w:r>
        <w:t xml:space="preserve">Diplomats</w:t>
      </w:r>
      <w:r>
        <w:t xml:space="preserve"> </w:t>
      </w:r>
      <w:r>
        <w:t xml:space="preserve">operating within the context of</w:t>
      </w:r>
      <w:r>
        <w:t xml:space="preserve"> </w:t>
      </w:r>
      <w:r>
        <w:t xml:space="preserve">Chile Santiago</w:t>
      </w:r>
      <w:r>
        <w:t xml:space="preserve">. It examines how diplomatic practices in Santiago, as a regional capital, shape international relations and contribute to Chile's global standing. Through an analysis of historical precedents, contemporary case studies, and theoretical frameworks, this thesis argues that diplomats in Santiago serve as critical agents of cultural exchange, conflict resolution, and economic collaboration. The study is particularly relevant for understanding the interplay between national policy and regional dynamics in Latin America.</w:t>
      </w:r>
    </w:p>
    <w:bookmarkEnd w:id="20"/>
    <w:bookmarkStart w:id="21" w:name="introduction"/>
    <w:p>
      <w:pPr>
        <w:pStyle w:val="Heading2"/>
      </w:pPr>
      <w:r>
        <w:t xml:space="preserve">Introduction</w:t>
      </w:r>
    </w:p>
    <w:p>
      <w:pPr>
        <w:pStyle w:val="FirstParagraph"/>
      </w:pPr>
      <w:r>
        <w:t xml:space="preserve">The role of</w:t>
      </w:r>
      <w:r>
        <w:t xml:space="preserve"> </w:t>
      </w:r>
      <w:r>
        <w:t xml:space="preserve">Diplomats</w:t>
      </w:r>
      <w:r>
        <w:t xml:space="preserve"> </w:t>
      </w:r>
      <w:r>
        <w:t xml:space="preserve">has evolved significantly in the 21st century, becoming increasingly vital as nations navigate complex geopolitical landscapes. In</w:t>
      </w:r>
      <w:r>
        <w:t xml:space="preserve"> </w:t>
      </w:r>
      <w:r>
        <w:t xml:space="preserve">Chile Santiago</w:t>
      </w:r>
      <w:r>
        <w:t xml:space="preserve">, this evolution is particularly pronounced due to the city’s historical significance as a hub for international relations in Latin America. This thesis seeks to analyze how</w:t>
      </w:r>
      <w:r>
        <w:t xml:space="preserve"> </w:t>
      </w:r>
      <w:r>
        <w:t xml:space="preserve">Diplomats</w:t>
      </w:r>
      <w:r>
        <w:t xml:space="preserve"> </w:t>
      </w:r>
      <w:r>
        <w:t xml:space="preserve">in Santiago contribute to Chile's foreign policy objectives, foster multilateral cooperation, and address emerging global challenges such as climate change, trade disputes, and digital diplomacy.</w:t>
      </w:r>
    </w:p>
    <w:p>
      <w:pPr>
        <w:pStyle w:val="BodyText"/>
      </w:pPr>
      <w:r>
        <w:t xml:space="preserve">Santiago’s strategic location—surrounded by the Andes Mountains and bordered by the Pacific Ocean—positions it as a natural gateway for transnational dialogue. The city hosts numerous embassies, international organizations, and academic institutions that provide fertile ground for diplomatic engagement. This thesis will explore these elements through three key lenses: historical context, contemporary challenges, and future implications.</w:t>
      </w:r>
    </w:p>
    <w:bookmarkEnd w:id="21"/>
    <w:bookmarkStart w:id="22" w:name="theoretical-framework"/>
    <w:p>
      <w:pPr>
        <w:pStyle w:val="Heading2"/>
      </w:pPr>
      <w:r>
        <w:t xml:space="preserve">Theoretical Framework</w:t>
      </w:r>
    </w:p>
    <w:p>
      <w:pPr>
        <w:pStyle w:val="FirstParagraph"/>
      </w:pPr>
      <w:r>
        <w:t xml:space="preserve">Diplomacy is traditionally defined as the practice of managing relations between states through negotiation, dialogue, and cultural exchange. Modern</w:t>
      </w:r>
      <w:r>
        <w:t xml:space="preserve"> </w:t>
      </w:r>
      <w:r>
        <w:t xml:space="preserve">Diplomats</w:t>
      </w:r>
      <w:r>
        <w:t xml:space="preserve"> </w:t>
      </w:r>
      <w:r>
        <w:t xml:space="preserve">must also navigate non-state actors, such as multinational corporations, NGOs, and digital platforms. In</w:t>
      </w:r>
      <w:r>
        <w:t xml:space="preserve"> </w:t>
      </w:r>
      <w:r>
        <w:t xml:space="preserve">Chile Santiago</w:t>
      </w:r>
      <w:r>
        <w:t xml:space="preserve">, this complexity is amplified by the city’s role as a regional leader in environmental sustainability and trade liberalization.</w:t>
      </w:r>
    </w:p>
    <w:p>
      <w:pPr>
        <w:pStyle w:val="BodyText"/>
      </w:pPr>
      <w:r>
        <w:t xml:space="preserve">Theoretical models such as Realism, Liberalism, and Constructivism provide useful frameworks for analyzing diplomatic strategies. For example, Realist theories emphasize power dynamics and national interests, while Liberal approaches highlight the importance of international institutions like the United Nations or regional blocs such as Mercosur. In Santiago’s context, these theories intersect with practical challenges like balancing economic growth with environmental protection—a key concern for Chile’s foreign policy.</w:t>
      </w:r>
    </w:p>
    <w:bookmarkEnd w:id="22"/>
    <w:bookmarkStart w:id="23" w:name="X62431d34555f996c2d5fd9e7d3a05bb9b8ca91e"/>
    <w:p>
      <w:pPr>
        <w:pStyle w:val="Heading2"/>
      </w:pPr>
      <w:r>
        <w:t xml:space="preserve">Historical Context of Diplomacy in Chile Santiago</w:t>
      </w:r>
    </w:p>
    <w:p>
      <w:pPr>
        <w:pStyle w:val="FirstParagraph"/>
      </w:pPr>
      <w:r>
        <w:t xml:space="preserve">Chile's diplomatic tradition dates back to its independence in 1810, when it established itself as a sovereign state navigating regional conflicts and colonial legacies. Santiago has long been the seat of Chile’s foreign ministry, with embassies and consulates operating since the early 20th century. Key milestones include Chile’s role in the Pan-American Union (now OAS) and its leadership in South American integration efforts.</w:t>
      </w:r>
    </w:p>
    <w:p>
      <w:pPr>
        <w:pStyle w:val="BodyText"/>
      </w:pPr>
      <w:r>
        <w:t xml:space="preserve">In recent decades, Santiago has emerged as a global hub for climate diplomacy. Chile’s hosting of the 2019 UN Climate Action Summit exemplifies how</w:t>
      </w:r>
      <w:r>
        <w:t xml:space="preserve"> </w:t>
      </w:r>
      <w:r>
        <w:t xml:space="preserve">Diplomats</w:t>
      </w:r>
      <w:r>
        <w:t xml:space="preserve"> </w:t>
      </w:r>
      <w:r>
        <w:t xml:space="preserve">in Santiago leverage their position to advocate for environmental policies that align with both national priorities and international commitments.</w:t>
      </w:r>
    </w:p>
    <w:bookmarkEnd w:id="23"/>
    <w:bookmarkStart w:id="24" w:name="X213532a1ead720f1b32c8b2078acf56314c4a21"/>
    <w:p>
      <w:pPr>
        <w:pStyle w:val="Heading2"/>
      </w:pPr>
      <w:r>
        <w:t xml:space="preserve">Contemporary Challenges for Diplomats in Santiago</w:t>
      </w:r>
    </w:p>
    <w:p>
      <w:pPr>
        <w:pStyle w:val="FirstParagraph"/>
      </w:pPr>
      <w:r>
        <w:t xml:space="preserve">Diplomats</w:t>
      </w:r>
      <w:r>
        <w:t xml:space="preserve"> </w:t>
      </w:r>
      <w:r>
        <w:t xml:space="preserve">operating in</w:t>
      </w:r>
      <w:r>
        <w:t xml:space="preserve"> </w:t>
      </w:r>
      <w:r>
        <w:t xml:space="preserve">Chile Santiago</w:t>
      </w:r>
      <w:r>
        <w:t xml:space="preserve"> </w:t>
      </w:r>
      <w:r>
        <w:t xml:space="preserve">face a unique set of challenges, including:</w:t>
      </w:r>
    </w:p>
    <w:p>
      <w:pPr>
        <w:numPr>
          <w:ilvl w:val="0"/>
          <w:numId w:val="1001"/>
        </w:numPr>
        <w:pStyle w:val="Compact"/>
      </w:pPr>
      <w:r>
        <w:rPr>
          <w:bCs/>
          <w:b/>
        </w:rPr>
        <w:t xml:space="preserve">Bilateral Relations:</w:t>
      </w:r>
      <w:r>
        <w:t xml:space="preserve"> </w:t>
      </w:r>
      <w:r>
        <w:t xml:space="preserve">Managing tensions with neighboring countries (e.g., Argentina, Peru) over territorial disputes and trade barriers.</w:t>
      </w:r>
    </w:p>
    <w:p>
      <w:pPr>
        <w:numPr>
          <w:ilvl w:val="0"/>
          <w:numId w:val="1001"/>
        </w:numPr>
        <w:pStyle w:val="Compact"/>
      </w:pPr>
      <w:r>
        <w:rPr>
          <w:bCs/>
          <w:b/>
        </w:rPr>
        <w:t xml:space="preserve">Multilateral Engagement:</w:t>
      </w:r>
      <w:r>
        <w:t xml:space="preserve"> </w:t>
      </w:r>
      <w:r>
        <w:t xml:space="preserve">Balancing regional commitments (e.g., Pacific Alliance) with global interests (e.g., WTO negotiations).</w:t>
      </w:r>
    </w:p>
    <w:p>
      <w:pPr>
        <w:numPr>
          <w:ilvl w:val="0"/>
          <w:numId w:val="1001"/>
        </w:numPr>
        <w:pStyle w:val="Compact"/>
      </w:pPr>
      <w:r>
        <w:rPr>
          <w:bCs/>
          <w:b/>
        </w:rPr>
        <w:t xml:space="preserve">Cultural Diplomacy:</w:t>
      </w:r>
      <w:r>
        <w:t xml:space="preserve"> </w:t>
      </w:r>
      <w:r>
        <w:t xml:space="preserve">Promoting Chile’s rich cultural heritage through initiatives like film festivals, academic exchanges, and tourism campaigns.</w:t>
      </w:r>
    </w:p>
    <w:p>
      <w:pPr>
        <w:pStyle w:val="FirstParagraph"/>
      </w:pPr>
      <w:r>
        <w:t xml:space="preserve">Additionally, the rise of digital diplomacy—where social media and virtual platforms are used to engage global audiences—requires</w:t>
      </w:r>
      <w:r>
        <w:t xml:space="preserve"> </w:t>
      </w:r>
      <w:r>
        <w:t xml:space="preserve">Diplomats</w:t>
      </w:r>
      <w:r>
        <w:t xml:space="preserve"> </w:t>
      </w:r>
      <w:r>
        <w:t xml:space="preserve">in Santiago to adapt their strategies. This includes leveraging platforms like Twitter or LinkedIn to communicate Chile’s foreign policy goals effectively.</w:t>
      </w:r>
    </w:p>
    <w:bookmarkEnd w:id="24"/>
    <w:bookmarkStart w:id="25" w:name="case-studies-diplomacy-in-action"/>
    <w:p>
      <w:pPr>
        <w:pStyle w:val="Heading2"/>
      </w:pPr>
      <w:r>
        <w:t xml:space="preserve">Case Studies: Diplomacy in Action</w:t>
      </w:r>
    </w:p>
    <w:p>
      <w:pPr>
        <w:pStyle w:val="FirstParagraph"/>
      </w:pPr>
      <w:r>
        <w:rPr>
          <w:bCs/>
          <w:b/>
        </w:rPr>
        <w:t xml:space="preserve">1. Climate Change Negotiations:</w:t>
      </w:r>
      <w:r>
        <w:t xml:space="preserve"> </w:t>
      </w:r>
      <w:r>
        <w:t xml:space="preserve">Chilean diplomats in Santiago have played a pivotal role in global climate agreements, such as the Paris Accord (2015). Their work has emphasized sustainable development and renewable energy, aligning with Chile’s domestic policies on lithium mining and green technology.</w:t>
      </w:r>
    </w:p>
    <w:p>
      <w:pPr>
        <w:pStyle w:val="BodyText"/>
      </w:pPr>
      <w:r>
        <w:rPr>
          <w:bCs/>
          <w:b/>
        </w:rPr>
        <w:t xml:space="preserve">2. Trade Agreements:</w:t>
      </w:r>
      <w:r>
        <w:t xml:space="preserve"> </w:t>
      </w:r>
      <w:r>
        <w:t xml:space="preserve">Santiago-based diplomats have negotiated key trade deals with China, the European Union, and the United States. These agreements highlight the delicate balance between securing economic benefits for Chile while protecting its natural resources.</w:t>
      </w:r>
    </w:p>
    <w:p>
      <w:pPr>
        <w:pStyle w:val="BodyText"/>
      </w:pPr>
      <w:r>
        <w:rPr>
          <w:bCs/>
          <w:b/>
        </w:rPr>
        <w:t xml:space="preserve">3. Regional Integration:</w:t>
      </w:r>
      <w:r>
        <w:t xml:space="preserve"> </w:t>
      </w:r>
      <w:r>
        <w:t xml:space="preserve">As a member of Mercosur and the Pacific Alliance, Chile’s diplomats in Santiago have worked to strengthen economic ties among South American nations while addressing disparities in development and trade policies.</w:t>
      </w:r>
    </w:p>
    <w:bookmarkEnd w:id="25"/>
    <w:bookmarkStart w:id="26" w:name="X928a19cd57a54b955577dc82ac5e21c1853fca9"/>
    <w:p>
      <w:pPr>
        <w:pStyle w:val="Heading2"/>
      </w:pPr>
      <w:r>
        <w:t xml:space="preserve">The Role of Education and Training for Diplomats</w:t>
      </w:r>
    </w:p>
    <w:p>
      <w:pPr>
        <w:pStyle w:val="FirstParagraph"/>
      </w:pPr>
      <w:r>
        <w:t xml:space="preserve">To address these challenges, Chile has invested heavily in training future diplomats. Institutions like the Universidad de Santiago de Chile (USACH) offer specialized programs focused on international relations, conflict resolution, and cross-cultural communication. These programs are designed to prepare students for careers in</w:t>
      </w:r>
      <w:r>
        <w:t xml:space="preserve"> </w:t>
      </w:r>
      <w:r>
        <w:t xml:space="preserve">Diplomats</w:t>
      </w:r>
      <w:r>
        <w:t xml:space="preserve"> </w:t>
      </w:r>
      <w:r>
        <w:t xml:space="preserve">roles that demand both technical expertise and soft skills.</w:t>
      </w:r>
    </w:p>
    <w:p>
      <w:pPr>
        <w:pStyle w:val="BodyText"/>
      </w:pPr>
      <w:r>
        <w:t xml:space="preserve">The thesis argues that such educational initiatives are critical for ensuring that</w:t>
      </w:r>
      <w:r>
        <w:t xml:space="preserve"> </w:t>
      </w:r>
      <w:r>
        <w:t xml:space="preserve">Chile Santiago</w:t>
      </w:r>
      <w:r>
        <w:t xml:space="preserve"> </w:t>
      </w:r>
      <w:r>
        <w:t xml:space="preserve">remains a competitive player in global diplomacy. By fostering innovation and intercultural understanding, these programs help diplomats navigate the complexities of a rapidly changing world.</w:t>
      </w:r>
    </w:p>
    <w:bookmarkEnd w:id="26"/>
    <w:bookmarkStart w:id="27" w:name="conclusion"/>
    <w:p>
      <w:pPr>
        <w:pStyle w:val="Heading2"/>
      </w:pPr>
      <w:r>
        <w:t xml:space="preserve">Conclusion</w:t>
      </w:r>
    </w:p>
    <w:p>
      <w:pPr>
        <w:pStyle w:val="FirstParagraph"/>
      </w:pPr>
      <w:r>
        <w:t xml:space="preserve">This</w:t>
      </w:r>
      <w:r>
        <w:t xml:space="preserve"> </w:t>
      </w:r>
      <w:r>
        <w:t xml:space="preserve">Undergraduate Thesis</w:t>
      </w:r>
      <w:r>
        <w:t xml:space="preserve"> </w:t>
      </w:r>
      <w:r>
        <w:t xml:space="preserve">has underscored the indispensable role of</w:t>
      </w:r>
      <w:r>
        <w:t xml:space="preserve"> </w:t>
      </w:r>
      <w:r>
        <w:t xml:space="preserve">Diplomats</w:t>
      </w:r>
      <w:r>
        <w:t xml:space="preserve"> </w:t>
      </w:r>
      <w:r>
        <w:t xml:space="preserve">in</w:t>
      </w:r>
      <w:r>
        <w:t xml:space="preserve"> </w:t>
      </w:r>
      <w:r>
        <w:t xml:space="preserve">Chile Santiago</w:t>
      </w:r>
      <w:r>
        <w:t xml:space="preserve">. Their work is not only a reflection of Chile’s foreign policy priorities but also a testament to the city’s strategic importance in Latin America and beyond. As global challenges become more interconnected, the need for skilled, adaptable diplomats who can bridge cultural and political divides will only grow.</w:t>
      </w:r>
    </w:p>
    <w:p>
      <w:pPr>
        <w:pStyle w:val="BodyText"/>
      </w:pPr>
      <w:r>
        <w:t xml:space="preserve">For students pursuing careers in international relations, this study highlights the value of understanding both theoretical frameworks and practical applications of diplomacy.</w:t>
      </w:r>
      <w:r>
        <w:t xml:space="preserve"> </w:t>
      </w:r>
      <w:r>
        <w:t xml:space="preserve">Chile Santiago</w:t>
      </w:r>
      <w:r>
        <w:t xml:space="preserve"> </w:t>
      </w:r>
      <w:r>
        <w:t xml:space="preserve">stands as a model for how a city can become a dynamic center for diplomatic innovation, offering lessons that extend far beyond its borders.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Chile Santiago</dc:title>
  <dc:creator/>
  <dc:language>en</dc:language>
  <cp:keywords/>
  <dcterms:created xsi:type="dcterms:W3CDTF">2026-07-21T02:37:48Z</dcterms:created>
  <dcterms:modified xsi:type="dcterms:W3CDTF">2026-07-21T02:37:48Z</dcterms:modified>
</cp:coreProperties>
</file>

<file path=docProps/custom.xml><?xml version="1.0" encoding="utf-8"?>
<Properties xmlns="http://schemas.openxmlformats.org/officeDocument/2006/custom-properties" xmlns:vt="http://schemas.openxmlformats.org/officeDocument/2006/docPropsVTypes"/>
</file>