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661ad8d14cbf32ccd65ef01ff34715323961277"/>
    <w:p>
      <w:pPr>
        <w:pStyle w:val="Heading1"/>
      </w:pPr>
      <w:r>
        <w:t xml:space="preserve">Undergraduate Thesis: The Role and Challenges of a Diplomat in China Beijing</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Diplomat in China Beijing, focusing on the unique challenges and opportunities that arise from operating in one of the world’s most politically and culturally significant cities. As China continues to rise as a global power, Beijing has become a hub for international diplomacy, requiring diplomats to navigate complex political systems, cultural differences, and economic dynamics. This study examines how Diplomats stationed in Beijing must balance their national interests with China’s domestic priorities while fostering cooperation on global issues such as climate change, trade agreements, and regional stability. Through analysis of historical precedents and contemporary case studies, this thesis highlights the evolving responsibilities of a Diplomat in China Beijing and underscores the importance of cultural competence, multilingual proficiency, and strategic negotiation skills.</w:t>
      </w:r>
    </w:p>
    <w:bookmarkEnd w:id="20"/>
    <w:bookmarkStart w:id="21" w:name="introduction"/>
    <w:p>
      <w:pPr>
        <w:pStyle w:val="Heading2"/>
      </w:pPr>
      <w:r>
        <w:t xml:space="preserve">Introduction</w:t>
      </w:r>
    </w:p>
    <w:p>
      <w:pPr>
        <w:pStyle w:val="FirstParagraph"/>
      </w:pPr>
      <w:r>
        <w:t xml:space="preserve">The role of a Diplomat has always been pivotal in shaping international relations, but nowhere is this more evident than in China Beijing. As the capital of the People’s Republic of China and a symbol of its political and cultural heritage, Beijing serves as the nerve center for both domestic policy-making and foreign affairs. For Diplomats stationed here, understanding the intricate interplay between China’s authoritarian governance model, its economic ambitions, and its historical ties to neighboring nations is essential. This Undergraduate Thesis aims to provide a comprehensive overview of the Diplomat’s responsibilities in Beijing, emphasizing the need for adaptability in a city where tradition meets modernity. By examining case studies such as the Belt and Road Initiative (BRI) negotiations or U.S.-China trade talks, this study illustrates how Diplomats must act as both negotiators and cultural ambassadors.</w:t>
      </w:r>
    </w:p>
    <w:bookmarkEnd w:id="21"/>
    <w:bookmarkStart w:id="22" w:name="Xcff4aa9cb92b3b76750d961487f669911d25a4a"/>
    <w:p>
      <w:pPr>
        <w:pStyle w:val="Heading2"/>
      </w:pPr>
      <w:r>
        <w:t xml:space="preserve">Historical Context of Diplomacy in Beijing</w:t>
      </w:r>
    </w:p>
    <w:p>
      <w:pPr>
        <w:pStyle w:val="FirstParagraph"/>
      </w:pPr>
      <w:r>
        <w:t xml:space="preserve">Beijing has long been a focal point for international diplomacy. From the Qing Dynasty’s diplomatic relations with Europe to the modern-day negotiations at the United Nations, the city has played a central role in shaping global policies. The establishment of China’s Ministry of Foreign Affairs and its embassies in Beijing underscores its strategic importance. Historically, Diplomats in Beijing have had to navigate shifting political landscapes, from Cold War-era tensions with Western nations to contemporary collaborations on issues like pandemic response and technology exchange.</w:t>
      </w:r>
    </w:p>
    <w:bookmarkEnd w:id="22"/>
    <w:bookmarkStart w:id="23" w:name="X4eaf82d50dadd033e40abdadf795b621fb6d0d5"/>
    <w:p>
      <w:pPr>
        <w:pStyle w:val="Heading2"/>
      </w:pPr>
      <w:r>
        <w:t xml:space="preserve">The Role and Responsibilities of a Diplomat in Modern China</w:t>
      </w:r>
    </w:p>
    <w:p>
      <w:pPr>
        <w:pStyle w:val="FirstParagraph"/>
      </w:pPr>
      <w:r>
        <w:t xml:space="preserve">A Diplomat stationed in China Beijing must fulfill a multifaceted role that extends beyond traditional negotiation. Key responsibilities include:</w:t>
      </w:r>
    </w:p>
    <w:p>
      <w:pPr>
        <w:numPr>
          <w:ilvl w:val="0"/>
          <w:numId w:val="1001"/>
        </w:numPr>
        <w:pStyle w:val="Compact"/>
      </w:pPr>
      <w:r>
        <w:rPr>
          <w:bCs/>
          <w:b/>
        </w:rPr>
        <w:t xml:space="preserve">Representation:</w:t>
      </w:r>
      <w:r>
        <w:t xml:space="preserve"> </w:t>
      </w:r>
      <w:r>
        <w:t xml:space="preserve">Advocating for their home country’s interests while maintaining respectful engagement with Chinese authorities.</w:t>
      </w:r>
    </w:p>
    <w:p>
      <w:pPr>
        <w:numPr>
          <w:ilvl w:val="0"/>
          <w:numId w:val="1001"/>
        </w:numPr>
        <w:pStyle w:val="Compact"/>
      </w:pPr>
      <w:r>
        <w:rPr>
          <w:bCs/>
          <w:b/>
        </w:rPr>
        <w:t xml:space="preserve">Multilateral Negotiations:</w:t>
      </w:r>
      <w:r>
        <w:t xml:space="preserve"> </w:t>
      </w:r>
      <w:r>
        <w:t xml:space="preserve">Participating in high-level discussions on trade, security, and climate change at forums such as the World Trade Organization (WTO) or the G20.</w:t>
      </w:r>
    </w:p>
    <w:p>
      <w:pPr>
        <w:numPr>
          <w:ilvl w:val="0"/>
          <w:numId w:val="1001"/>
        </w:numPr>
        <w:pStyle w:val="Compact"/>
      </w:pPr>
      <w:r>
        <w:rPr>
          <w:bCs/>
          <w:b/>
        </w:rPr>
        <w:t xml:space="preserve">Cultural Diplomacy:</w:t>
      </w:r>
      <w:r>
        <w:t xml:space="preserve"> </w:t>
      </w:r>
      <w:r>
        <w:t xml:space="preserve">Promoting cross-cultural understanding through educational exchanges, cultural programs, and public outreach.</w:t>
      </w:r>
    </w:p>
    <w:p>
      <w:pPr>
        <w:numPr>
          <w:ilvl w:val="0"/>
          <w:numId w:val="1001"/>
        </w:numPr>
        <w:pStyle w:val="Compact"/>
      </w:pPr>
      <w:r>
        <w:rPr>
          <w:bCs/>
          <w:b/>
        </w:rPr>
        <w:t xml:space="preserve">Intelligence Gathering:</w:t>
      </w:r>
      <w:r>
        <w:t xml:space="preserve"> </w:t>
      </w:r>
      <w:r>
        <w:t xml:space="preserve">Monitoring political developments in China to inform foreign policy decisions back home.</w:t>
      </w:r>
    </w:p>
    <w:p>
      <w:pPr>
        <w:pStyle w:val="FirstParagraph"/>
      </w:pPr>
      <w:r>
        <w:t xml:space="preserve">In particular, Diplomats in Beijing must be adept at navigating the complexities of China’s one-party system and its emphasis on national sovereignty. This requires a deep understanding of Chinese politics, as well as the ability to build trust with local officials who may prioritize domestic stability over international cooperation.</w:t>
      </w:r>
    </w:p>
    <w:bookmarkEnd w:id="23"/>
    <w:bookmarkStart w:id="24" w:name="challenges-faced-by-diplomats-in-beijing"/>
    <w:p>
      <w:pPr>
        <w:pStyle w:val="Heading2"/>
      </w:pPr>
      <w:r>
        <w:t xml:space="preserve">Challenges Faced by Diplomats in Beijing</w:t>
      </w:r>
    </w:p>
    <w:p>
      <w:pPr>
        <w:pStyle w:val="FirstParagraph"/>
      </w:pPr>
      <w:r>
        <w:t xml:space="preserve">Diplomats operating in China Beijing encounter unique challenges that test their resilience and adaptability:</w:t>
      </w:r>
    </w:p>
    <w:p>
      <w:pPr>
        <w:numPr>
          <w:ilvl w:val="0"/>
          <w:numId w:val="1002"/>
        </w:numPr>
        <w:pStyle w:val="Compact"/>
      </w:pPr>
      <w:r>
        <w:rPr>
          <w:bCs/>
          <w:b/>
        </w:rPr>
        <w:t xml:space="preserve">Cultural and Linguistic Barriers:</w:t>
      </w:r>
      <w:r>
        <w:t xml:space="preserve"> </w:t>
      </w:r>
      <w:r>
        <w:t xml:space="preserve">Despite efforts to learn Mandarin, nuances of Chinese culture—such as indirect communication styles or hierarchical decision-making—can lead to misunderstandings.</w:t>
      </w:r>
    </w:p>
    <w:p>
      <w:pPr>
        <w:numPr>
          <w:ilvl w:val="0"/>
          <w:numId w:val="1002"/>
        </w:numPr>
        <w:pStyle w:val="Compact"/>
      </w:pPr>
      <w:r>
        <w:rPr>
          <w:bCs/>
          <w:b/>
        </w:rPr>
        <w:t xml:space="preserve">Political Sensitivity:</w:t>
      </w:r>
      <w:r>
        <w:t xml:space="preserve"> </w:t>
      </w:r>
      <w:r>
        <w:t xml:space="preserve">Discussions on topics like Taiwan, Xinjiang, or human rights are highly contentious and require careful navigation to avoid diplomatic friction.</w:t>
      </w:r>
    </w:p>
    <w:p>
      <w:pPr>
        <w:numPr>
          <w:ilvl w:val="0"/>
          <w:numId w:val="1002"/>
        </w:numPr>
        <w:pStyle w:val="Compact"/>
      </w:pPr>
      <w:r>
        <w:rPr>
          <w:bCs/>
          <w:b/>
        </w:rPr>
        <w:t xml:space="preserve">Economic Competition:</w:t>
      </w:r>
      <w:r>
        <w:t xml:space="preserve"> </w:t>
      </w:r>
      <w:r>
        <w:t xml:space="preserve">China’s rapid economic growth and trade policies often place Diplomats in difficult positions when advocating for their country’s interests amid global supply chain dependencies.</w:t>
      </w:r>
    </w:p>
    <w:p>
      <w:pPr>
        <w:pStyle w:val="FirstParagraph"/>
      </w:pPr>
      <w:r>
        <w:t xml:space="preserve">These challenges are compounded by the fast-paced nature of Beijing’s political environment, where policy shifts can occur rapidly due to leadership changes or internal party dynamics.</w:t>
      </w:r>
    </w:p>
    <w:bookmarkEnd w:id="24"/>
    <w:bookmarkStart w:id="25" w:name="opportunities-for-diplomats-in-beijing"/>
    <w:p>
      <w:pPr>
        <w:pStyle w:val="Heading2"/>
      </w:pPr>
      <w:r>
        <w:t xml:space="preserve">Opportunities for Diplomats in Beijing</w:t>
      </w:r>
    </w:p>
    <w:p>
      <w:pPr>
        <w:pStyle w:val="FirstParagraph"/>
      </w:pPr>
      <w:r>
        <w:t xml:space="preserve">Despite these challenges, Beijing offers unparalleled opportunities for Diplomats to contribute to global progress:</w:t>
      </w:r>
    </w:p>
    <w:p>
      <w:pPr>
        <w:numPr>
          <w:ilvl w:val="0"/>
          <w:numId w:val="1003"/>
        </w:numPr>
        <w:pStyle w:val="Compact"/>
      </w:pPr>
      <w:r>
        <w:rPr>
          <w:bCs/>
          <w:b/>
        </w:rPr>
        <w:t xml:space="preserve">Economic Collaboration:</w:t>
      </w:r>
      <w:r>
        <w:t xml:space="preserve"> </w:t>
      </w:r>
      <w:r>
        <w:t xml:space="preserve">Engaging in BRI projects or technology partnerships with Chinese firms can yield mutual benefits.</w:t>
      </w:r>
    </w:p>
    <w:p>
      <w:pPr>
        <w:numPr>
          <w:ilvl w:val="0"/>
          <w:numId w:val="1003"/>
        </w:numPr>
        <w:pStyle w:val="Compact"/>
      </w:pPr>
      <w:r>
        <w:rPr>
          <w:bCs/>
          <w:b/>
        </w:rPr>
        <w:t xml:space="preserve">Cultural Exchange:</w:t>
      </w:r>
      <w:r>
        <w:t xml:space="preserve"> </w:t>
      </w:r>
      <w:r>
        <w:t xml:space="preserve">Strengthening ties through art, education, and tourism fosters long-term goodwill between nations.</w:t>
      </w:r>
    </w:p>
    <w:p>
      <w:pPr>
        <w:numPr>
          <w:ilvl w:val="0"/>
          <w:numId w:val="1003"/>
        </w:numPr>
        <w:pStyle w:val="Compact"/>
      </w:pPr>
      <w:r>
        <w:rPr>
          <w:bCs/>
          <w:b/>
        </w:rPr>
        <w:t xml:space="preserve">Crisis Management:</w:t>
      </w:r>
      <w:r>
        <w:t xml:space="preserve"> </w:t>
      </w:r>
      <w:r>
        <w:t xml:space="preserve">Diplomats play a crucial role in resolving conflicts during crises such as the COVID-19 pandemic or regional disputes.</w:t>
      </w:r>
    </w:p>
    <w:p>
      <w:pPr>
        <w:pStyle w:val="FirstParagraph"/>
      </w:pPr>
      <w:r>
        <w:t xml:space="preserve">For example, the U.S.-China Joint Declaration on Climate Change (2021) showcased how Diplomats in Beijing can bridge ideological divides to address shared global challenges.</w:t>
      </w:r>
    </w:p>
    <w:bookmarkEnd w:id="25"/>
    <w:bookmarkStart w:id="26" w:name="conclusion"/>
    <w:p>
      <w:pPr>
        <w:pStyle w:val="Heading2"/>
      </w:pPr>
      <w:r>
        <w:t xml:space="preserve">Conclusion</w:t>
      </w:r>
    </w:p>
    <w:p>
      <w:pPr>
        <w:pStyle w:val="FirstParagraph"/>
      </w:pPr>
      <w:r>
        <w:t xml:space="preserve">In conclusion, the role of a Diplomat in China Beijing is both demanding and transformative. As this Undergraduate Thesis has demonstrated, success in this role requires not only political acumen and linguistic skills but also a deep respect for Chinese culture and history. For students pursuing careers in international relations or diplomacy, studying the dynamics of Beijing provides invaluable insights into the complexities of 21st-century global governance. By examining the interplay between Diplomats and China’s evolving role on the world stage, this thesis underscores the importance of preparing future leaders to navigate a rapidly changing geopolitical landscape.</w:t>
      </w:r>
    </w:p>
    <w:bookmarkEnd w:id="26"/>
    <w:bookmarkStart w:id="27" w:name="references"/>
    <w:p>
      <w:pPr>
        <w:pStyle w:val="Heading2"/>
      </w:pPr>
      <w:r>
        <w:t xml:space="preserve">References</w:t>
      </w:r>
    </w:p>
    <w:p>
      <w:pPr>
        <w:pStyle w:val="FirstParagraph"/>
      </w:pPr>
      <w:r>
        <w:t xml:space="preserve">[Insert references to academic sources, government reports, and case studies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China Beijing</dc:title>
  <dc:creator/>
  <dc:language>en</dc:language>
  <cp:keywords/>
  <dcterms:created xsi:type="dcterms:W3CDTF">2026-07-23T08:51:37Z</dcterms:created>
  <dcterms:modified xsi:type="dcterms:W3CDTF">2026-07-23T08:51:37Z</dcterms:modified>
</cp:coreProperties>
</file>

<file path=docProps/custom.xml><?xml version="1.0" encoding="utf-8"?>
<Properties xmlns="http://schemas.openxmlformats.org/officeDocument/2006/custom-properties" xmlns:vt="http://schemas.openxmlformats.org/officeDocument/2006/docPropsVTypes"/>
</file>