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9773b32efbafa66e8978c6c3261541dcf662b3d"/>
    <w:p>
      <w:pPr>
        <w:pStyle w:val="Heading1"/>
      </w:pPr>
      <w:r>
        <w:t xml:space="preserve">Undergraduate Thesis: The Role of Diplomats in Promoting Peace and Development in the Ivory Coast, Abidjan</w:t>
      </w:r>
    </w:p>
    <w:bookmarkStart w:id="20" w:name="abstract"/>
    <w:p>
      <w:pPr>
        <w:pStyle w:val="Heading2"/>
      </w:pPr>
      <w:r>
        <w:t xml:space="preserve">Abstract</w:t>
      </w:r>
    </w:p>
    <w:p>
      <w:pPr>
        <w:pStyle w:val="FirstParagraph"/>
      </w:pPr>
      <w:r>
        <w:t xml:space="preserve">This Undergraduate Thesis explores the multifaceted role of diplomats operating in Abidjan, the economic and political capital of the Ivory Coast. Focusing on diplomatic practices within this West African nation, it examines how diplomats contribute to regional stability, international cooperation, and national development. By analyzing case studies and existing literature, this study underscores the significance of diplomacy in addressing post-conflict challenges such as ethnic tensions, resource management, and economic revitalization in Abidjan. The findings highlight the unique responsibilities of diplomats in a region marked by both progress and complexity.</w:t>
      </w:r>
    </w:p>
    <w:bookmarkEnd w:id="20"/>
    <w:bookmarkStart w:id="21" w:name="introduction"/>
    <w:p>
      <w:pPr>
        <w:pStyle w:val="Heading2"/>
      </w:pPr>
      <w:r>
        <w:t xml:space="preserve">Introduction</w:t>
      </w:r>
    </w:p>
    <w:p>
      <w:pPr>
        <w:pStyle w:val="FirstParagraph"/>
      </w:pPr>
      <w:r>
        <w:t xml:space="preserve">The Ivory Coast (Côte d'Ivoire) has emerged as a pivotal player in West African diplomacy, with Abidjan serving as its diplomatic and economic nerve center. As an undergraduate student researching the role of diplomats in this context, it is essential to understand how these professionals navigate the challenges of fostering international relations while addressing domestic issues such as political instability and socio-economic disparities. Diplomats in Abidjan play a crucial role in bridging gaps between local governance, international stakeholders, and regional organizations like ECOWAS (Economic Community of West African States). This thesis seeks to evaluate their contributions through historical, political, and socio-economic lenses.</w:t>
      </w:r>
    </w:p>
    <w:bookmarkEnd w:id="21"/>
    <w:bookmarkStart w:id="22" w:name="X63f7211a585e5e394833d2dd885337828414e7d"/>
    <w:p>
      <w:pPr>
        <w:pStyle w:val="Heading2"/>
      </w:pPr>
      <w:r>
        <w:t xml:space="preserve">Historical Context of Diplomacy in the Ivory Coast</w:t>
      </w:r>
    </w:p>
    <w:p>
      <w:pPr>
        <w:pStyle w:val="FirstParagraph"/>
      </w:pPr>
      <w:r>
        <w:t xml:space="preserve">The Ivory Coast's post-independence history has been marked by both diplomatic successes and failures. The 1960s saw the country emerge as a model of stability in West Africa, but subsequent decades were marred by civil conflicts, such as the 2002–2007 crisis. Diplomats in Abidjan played a vital role in mediating peace talks during this period, working closely with international bodies like the United Nations and France. This historical backdrop underscores the need for diplomats to balance local priorities with global interests, particularly in a region where ethnic divisions and economic inequality persist.</w:t>
      </w:r>
    </w:p>
    <w:bookmarkEnd w:id="22"/>
    <w:bookmarkStart w:id="23" w:name="the-role-of-diplomats-in-abidjan"/>
    <w:p>
      <w:pPr>
        <w:pStyle w:val="Heading2"/>
      </w:pPr>
      <w:r>
        <w:t xml:space="preserve">The Role of Diplomats in Abidjan</w:t>
      </w:r>
    </w:p>
    <w:p>
      <w:pPr>
        <w:pStyle w:val="FirstParagraph"/>
      </w:pPr>
      <w:r>
        <w:t xml:space="preserve">Diplomats based in Abidjan operate within a dynamic environment characterized by rapid urbanization, cultural diversity, and strategic geopolitical importance. Their responsibilities include:</w:t>
      </w:r>
    </w:p>
    <w:p>
      <w:pPr>
        <w:numPr>
          <w:ilvl w:val="0"/>
          <w:numId w:val="1001"/>
        </w:numPr>
        <w:pStyle w:val="Compact"/>
      </w:pPr>
      <w:r>
        <w:t xml:space="preserve">Mediation and Conflict Resolution:** Facilitating dialogue between rival factions during political crises.</w:t>
      </w:r>
    </w:p>
    <w:p>
      <w:pPr>
        <w:numPr>
          <w:ilvl w:val="0"/>
          <w:numId w:val="1001"/>
        </w:numPr>
        <w:pStyle w:val="Compact"/>
      </w:pPr>
      <w:r>
        <w:t xml:space="preserve">Economic Diplomacy:** Negotiating trade agreements with neighboring countries and global partners to boost Abidjan’s economy.</w:t>
      </w:r>
    </w:p>
    <w:p>
      <w:pPr>
        <w:numPr>
          <w:ilvl w:val="0"/>
          <w:numId w:val="1001"/>
        </w:numPr>
        <w:pStyle w:val="Compact"/>
      </w:pPr>
      <w:r>
        <w:t xml:space="preserve">Cultural Exchange:** Promoting the Ivory Coast’s rich cultural heritage through international exhibitions, educational programs, and partnerships.</w:t>
      </w:r>
    </w:p>
    <w:p>
      <w:pPr>
        <w:pStyle w:val="FirstParagraph"/>
      </w:pPr>
      <w:r>
        <w:t xml:space="preserve">These roles are especially critical in Abidjan, where diplomats must address challenges such as corruption, youth unemployment, and climate change while fostering trust with foreign governments and multilateral institutions.</w:t>
      </w:r>
    </w:p>
    <w:bookmarkEnd w:id="23"/>
    <w:bookmarkStart w:id="24" w:name="literature-review"/>
    <w:p>
      <w:pPr>
        <w:pStyle w:val="Heading2"/>
      </w:pPr>
      <w:r>
        <w:t xml:space="preserve">Literature Review</w:t>
      </w:r>
    </w:p>
    <w:p>
      <w:pPr>
        <w:pStyle w:val="FirstParagraph"/>
      </w:pPr>
      <w:r>
        <w:t xml:space="preserve">Existing scholarship highlights the importance of diplomacy in post-conflict states. For instance, scholars like Robert Jackson emphasize that diplomats serve as "cultural intermediaries" who shape international perceptions of their nations. In the context of Abidjan, this aligns with studies by African political scientists such as James S. Coleman, who argue that effective diplomacy in West Africa hinges on understanding local power dynamics and historical grievances.</w:t>
      </w:r>
    </w:p>
    <w:p>
      <w:pPr>
        <w:pStyle w:val="BodyText"/>
      </w:pPr>
      <w:r>
        <w:t xml:space="preserve">Additionally, reports from the United Nations Development Programme (UNDP) underscore how diplomatic efforts in Abidjan have contributed to the Ivory Coast’s reintegration into regional trade networks after years of isolation. These sources provide a foundation for analyzing contemporary diplomatic practices in the region.</w:t>
      </w:r>
    </w:p>
    <w:bookmarkEnd w:id="24"/>
    <w:bookmarkStart w:id="25" w:name="methodology"/>
    <w:p>
      <w:pPr>
        <w:pStyle w:val="Heading2"/>
      </w:pPr>
      <w:r>
        <w:t xml:space="preserve">Methodology</w:t>
      </w:r>
    </w:p>
    <w:p>
      <w:pPr>
        <w:pStyle w:val="FirstParagraph"/>
      </w:pPr>
      <w:r>
        <w:t xml:space="preserve">This Undergraduate Thesis employs a qualitative research methodology, combining secondary data analysis with case studies of specific diplomatic initiatives in Abidjan. Data was gathered from official reports of the Ivorian Ministry of Foreign Affairs, academic journals, and interviews with diplomats (where possible). The focus on Abidjan ensures a localized perspective, avoiding generalizations about West African diplomacy.</w:t>
      </w:r>
    </w:p>
    <w:bookmarkEnd w:id="25"/>
    <w:bookmarkStart w:id="26" w:name="X3e2a639f5c09559ab2b71eb8154be655ea84093"/>
    <w:p>
      <w:pPr>
        <w:pStyle w:val="Heading2"/>
      </w:pPr>
      <w:r>
        <w:t xml:space="preserve">Case Study: Diplomacy in Post-Election Crises</w:t>
      </w:r>
    </w:p>
    <w:p>
      <w:pPr>
        <w:pStyle w:val="FirstParagraph"/>
      </w:pPr>
      <w:r>
        <w:t xml:space="preserve">A key case study involves the 2010 presidential elections, which sparked violent protests and a brief standoff between rival factions. Diplomats in Abidjan, supported by international envoys, facilitated negotiations that led to a power-sharing agreement. This example illustrates how diplomats can act as stabilizing forces during political upheaval while navigating complex relationships with both domestic actors and foreign powers.</w:t>
      </w:r>
    </w:p>
    <w:bookmarkEnd w:id="26"/>
    <w:bookmarkStart w:id="27" w:name="challenges-and-opportunities"/>
    <w:p>
      <w:pPr>
        <w:pStyle w:val="Heading2"/>
      </w:pPr>
      <w:r>
        <w:t xml:space="preserve">Challenges and Opportunities</w:t>
      </w:r>
    </w:p>
    <w:p>
      <w:pPr>
        <w:pStyle w:val="FirstParagraph"/>
      </w:pPr>
      <w:r>
        <w:t xml:space="preserve">Diplomats in Abidjan face unique challenges, including political interference from national leaders, limited resources for grassroots engagement, and the need to reconcile differing priorities among regional allies. However, opportunities abound through initiatives like the African Continental Free Trade Area (AfCFTA), which position Abidjan as a hub for trade negotiations. Diplomats must also leverage Abidjan’s role as a center of higher education, where institutions like the University of Félix Houphouët-Boigny cultivate future diplomats.</w:t>
      </w:r>
    </w:p>
    <w:bookmarkEnd w:id="27"/>
    <w:bookmarkStart w:id="28" w:name="conclusion"/>
    <w:p>
      <w:pPr>
        <w:pStyle w:val="Heading2"/>
      </w:pPr>
      <w:r>
        <w:t xml:space="preserve">Conclusion</w:t>
      </w:r>
    </w:p>
    <w:p>
      <w:pPr>
        <w:pStyle w:val="FirstParagraph"/>
      </w:pPr>
      <w:r>
        <w:t xml:space="preserve">In conclusion, the role of diplomats in Abidjan is indispensable to the Ivory Coast’s journey toward peace and development. By addressing both local and global challenges, these professionals contribute to a more stable and prosperous West Africa. This Undergraduate Thesis highlights their significance as mediators, negotiators, and cultural ambassadors while emphasizing the need for continued investment in diplomatic education and institutional support in Abidjan.</w:t>
      </w:r>
    </w:p>
    <w:bookmarkEnd w:id="28"/>
    <w:bookmarkStart w:id="29" w:name="references"/>
    <w:p>
      <w:pPr>
        <w:pStyle w:val="Heading2"/>
      </w:pPr>
      <w:r>
        <w:t xml:space="preserve">References</w:t>
      </w:r>
    </w:p>
    <w:p>
      <w:pPr>
        <w:pStyle w:val="FirstParagraph"/>
      </w:pPr>
      <w:r>
        <w:t xml:space="preserve">Jackson, R. (1990). *The Global Covenant: Human Rights and World Order*. Cornell University Press.</w:t>
      </w:r>
      <w:r>
        <w:br/>
      </w:r>
      <w:r>
        <w:t xml:space="preserve">Coleman, J. S. (1984). *Power and Politics in Africa*. Penguin Books.</w:t>
      </w:r>
      <w:r>
        <w:br/>
      </w:r>
      <w:r>
        <w:t xml:space="preserve">UNDP Reports on the Ivory Coast (2015–2023).</w:t>
      </w:r>
      <w:r>
        <w:br/>
      </w:r>
      <w:r>
        <w:t xml:space="preserve">Ivorian Ministry of Foreign Affairs Annual Reports (2018–2023).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Ivory Coast Abidjan</dc:title>
  <dc:creator/>
  <dc:language>en</dc:language>
  <cp:keywords/>
  <dcterms:created xsi:type="dcterms:W3CDTF">2026-07-23T10:03:01Z</dcterms:created>
  <dcterms:modified xsi:type="dcterms:W3CDTF">2026-07-23T10:03:01Z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