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a60884e6bfba7b4fcac030b4f83e6c2d50c3bed"/>
    <w:p>
      <w:pPr>
        <w:pStyle w:val="Heading1"/>
      </w:pPr>
      <w:r>
        <w:t xml:space="preserve">Undergraduate Thesis: The Role of a Diplomat in Malaysia Kuala Lumpur</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Diplomat</w:t>
      </w:r>
      <w:r>
        <w:t xml:space="preserve"> </w:t>
      </w:r>
      <w:r>
        <w:t xml:space="preserve">within the context of</w:t>
      </w:r>
      <w:r>
        <w:t xml:space="preserve"> </w:t>
      </w:r>
      <w:r>
        <w:rPr>
          <w:bCs/>
          <w:b/>
        </w:rPr>
        <w:t xml:space="preserve">Malaysia Kuala Lumpur</w:t>
      </w:r>
      <w:r>
        <w:t xml:space="preserve">, examining how diplomatic efforts shape international relations, economic partnerships, and cultural exchanges. The study aims to analyze the responsibilities, challenges, and contributions of diplomats in a region as strategically significant as Malaysia's capital city.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Diplomat</w:t>
      </w:r>
      <w:r>
        <w:t xml:space="preserve"> </w:t>
      </w:r>
      <w:r>
        <w:t xml:space="preserve">is pivotal in fostering international cooperation, resolving conflicts, and promoting national interests on the global stage. In</w:t>
      </w:r>
      <w:r>
        <w:t xml:space="preserve"> </w:t>
      </w:r>
      <w:r>
        <w:rPr>
          <w:bCs/>
          <w:b/>
        </w:rPr>
        <w:t xml:space="preserve">Malaysia Kuala Lumpur</w:t>
      </w:r>
      <w:r>
        <w:t xml:space="preserve">, diplomats operate within a unique geopolitical environment shaped by its position as a key hub for trade, tourism, and multilateral diplomacy in Southeast Asia. This thesis investigates how diplomats navigate this dynamic landscape to advance Malaysia's foreign policy objectives while balancing regional and global interests.</w:t>
      </w:r>
    </w:p>
    <w:p>
      <w:pPr>
        <w:pStyle w:val="BodyText"/>
      </w:pPr>
      <w:r>
        <w:t xml:space="preserve">The</w:t>
      </w:r>
      <w:r>
        <w:t xml:space="preserve"> </w:t>
      </w:r>
      <w:r>
        <w:rPr>
          <w:bCs/>
          <w:b/>
        </w:rPr>
        <w:t xml:space="preserve">Undergraduate Thesis</w:t>
      </w:r>
      <w:r>
        <w:t xml:space="preserve"> </w:t>
      </w:r>
      <w:r>
        <w:t xml:space="preserve">is structured into five sections: an introduction to the role of a diplomat, an analysis of Malaysia's diplomatic history, a discussion of challenges faced by diplomats in Kuala Lumpur, an exploration of opportunities for diplomatic engagement, and a conclusion summarizing key findings.</w:t>
      </w:r>
    </w:p>
    <w:bookmarkEnd w:id="20"/>
    <w:bookmarkStart w:id="21" w:name="the-role-of-a-diplomat"/>
    <w:p>
      <w:pPr>
        <w:pStyle w:val="Heading2"/>
      </w:pPr>
      <w:r>
        <w:t xml:space="preserve">2. The Role of a Diplomat</w:t>
      </w:r>
    </w:p>
    <w:p>
      <w:pPr>
        <w:pStyle w:val="FirstParagraph"/>
      </w:pPr>
      <w:r>
        <w:t xml:space="preserve">A</w:t>
      </w:r>
      <w:r>
        <w:t xml:space="preserve"> </w:t>
      </w:r>
      <w:r>
        <w:rPr>
          <w:bCs/>
          <w:b/>
        </w:rPr>
        <w:t xml:space="preserve">Diplomat</w:t>
      </w:r>
      <w:r>
        <w:t xml:space="preserve"> </w:t>
      </w:r>
      <w:r>
        <w:t xml:space="preserve">is tasked with representing their country's interests abroad through negotiation, advocacy, and cultural diplomacy. In</w:t>
      </w:r>
      <w:r>
        <w:t xml:space="preserve"> </w:t>
      </w:r>
      <w:r>
        <w:rPr>
          <w:bCs/>
          <w:b/>
        </w:rPr>
        <w:t xml:space="preserve">Malaysia Kuala Lumpur</w:t>
      </w:r>
      <w:r>
        <w:t xml:space="preserve">, diplomats work in embassies, consulates, and international organizations to build relationships with foreign governments, businesses, and civil society groups. Their responsibilities include:</w:t>
      </w:r>
    </w:p>
    <w:p>
      <w:pPr>
        <w:numPr>
          <w:ilvl w:val="0"/>
          <w:numId w:val="1001"/>
        </w:numPr>
        <w:pStyle w:val="Compact"/>
      </w:pPr>
      <w:r>
        <w:rPr>
          <w:bCs/>
          <w:b/>
        </w:rPr>
        <w:t xml:space="preserve">Policy Advocacy:</w:t>
      </w:r>
      <w:r>
        <w:t xml:space="preserve"> </w:t>
      </w:r>
      <w:r>
        <w:t xml:space="preserve">Promoting Malaysia's national interests such as trade agreements, environmental sustainability initiatives, and regional security frameworks.</w:t>
      </w:r>
    </w:p>
    <w:p>
      <w:pPr>
        <w:numPr>
          <w:ilvl w:val="0"/>
          <w:numId w:val="1001"/>
        </w:numPr>
        <w:pStyle w:val="Compact"/>
      </w:pPr>
      <w:r>
        <w:rPr>
          <w:bCs/>
          <w:b/>
        </w:rPr>
        <w:t xml:space="preserve">Cultural Exchange:</w:t>
      </w:r>
      <w:r>
        <w:t xml:space="preserve"> </w:t>
      </w:r>
      <w:r>
        <w:t xml:space="preserve">Facilitating programs that enhance cross-cultural understanding between Malaysia and other nations.</w:t>
      </w:r>
    </w:p>
    <w:p>
      <w:pPr>
        <w:numPr>
          <w:ilvl w:val="0"/>
          <w:numId w:val="1001"/>
        </w:numPr>
        <w:pStyle w:val="Compact"/>
      </w:pPr>
      <w:r>
        <w:rPr>
          <w:bCs/>
          <w:b/>
        </w:rPr>
        <w:t xml:space="preserve">Crisis Management:</w:t>
      </w:r>
      <w:r>
        <w:t xml:space="preserve"> </w:t>
      </w:r>
      <w:r>
        <w:t xml:space="preserve">Addressing disputes or emergencies through diplomatic channels to maintain stability in the region.</w:t>
      </w:r>
    </w:p>
    <w:p>
      <w:pPr>
        <w:pStyle w:val="FirstParagraph"/>
      </w:pPr>
      <w:r>
        <w:t xml:space="preserve">The</w:t>
      </w:r>
      <w:r>
        <w:t xml:space="preserve"> </w:t>
      </w:r>
      <w:r>
        <w:rPr>
          <w:bCs/>
          <w:b/>
        </w:rPr>
        <w:t xml:space="preserve">Diplomat</w:t>
      </w:r>
      <w:r>
        <w:t xml:space="preserve"> </w:t>
      </w:r>
      <w:r>
        <w:t xml:space="preserve">also plays a crucial role in safeguarding Malaysia's sovereignty by engaging with international bodies like the United Nations and ASEAN (Association of Southeast Asian Nations). Their work is essential for ensuring that Malaysia remains a key player in global and regional affairs.</w:t>
      </w:r>
    </w:p>
    <w:bookmarkEnd w:id="21"/>
    <w:bookmarkStart w:id="22" w:name="Xafc280ef4227c203f532dc368b81aeb4c48a875"/>
    <w:p>
      <w:pPr>
        <w:pStyle w:val="Heading2"/>
      </w:pPr>
      <w:r>
        <w:t xml:space="preserve">3. Historical Context of Diplomacy in Malaysia Kuala Lumpur</w:t>
      </w:r>
    </w:p>
    <w:p>
      <w:pPr>
        <w:pStyle w:val="FirstParagraph"/>
      </w:pPr>
      <w:r>
        <w:rPr>
          <w:bCs/>
          <w:b/>
        </w:rPr>
        <w:t xml:space="preserve">Malaysia Kuala Lumpur</w:t>
      </w:r>
      <w:r>
        <w:t xml:space="preserve"> </w:t>
      </w:r>
      <w:r>
        <w:t xml:space="preserve">has long been a center of diplomatic activity, particularly since the country's independence in 1957. The city hosts numerous foreign embassies and consulates, reflecting its status as a regional capital for multilateral diplomacy. Historical milestones such as Malaysia's accession to ASEAN in 1984 underscored the importance of</w:t>
      </w:r>
      <w:r>
        <w:t xml:space="preserve"> </w:t>
      </w:r>
      <w:r>
        <w:rPr>
          <w:bCs/>
          <w:b/>
        </w:rPr>
        <w:t xml:space="preserve">Diplomats</w:t>
      </w:r>
      <w:r>
        <w:t xml:space="preserve"> </w:t>
      </w:r>
      <w:r>
        <w:t xml:space="preserve">in strengthening ties with neighboring nations.</w:t>
      </w:r>
    </w:p>
    <w:p>
      <w:pPr>
        <w:pStyle w:val="BodyText"/>
      </w:pPr>
      <w:r>
        <w:t xml:space="preserve">The strategic location of</w:t>
      </w:r>
      <w:r>
        <w:t xml:space="preserve"> </w:t>
      </w:r>
      <w:r>
        <w:rPr>
          <w:bCs/>
          <w:b/>
        </w:rPr>
        <w:t xml:space="preserve">Malaysia Kuala Lumpur</w:t>
      </w:r>
      <w:r>
        <w:t xml:space="preserve"> </w:t>
      </w:r>
      <w:r>
        <w:t xml:space="preserve">has made it a natural hub for trade and investment, attracting diplomats from countries across Asia, Europe, and the Americas. This concentration of diplomatic missions underscores the city's role as a nexus for global dialogue and collaboration.</w:t>
      </w:r>
    </w:p>
    <w:bookmarkEnd w:id="22"/>
    <w:bookmarkStart w:id="23" w:name="Xb0ce38dcda828f4907d6bcb3314014c8bc5ca05"/>
    <w:p>
      <w:pPr>
        <w:pStyle w:val="Heading2"/>
      </w:pPr>
      <w:r>
        <w:t xml:space="preserve">4. Challenges Faced by Diplomats in Malaysia Kuala Lumpur</w:t>
      </w:r>
    </w:p>
    <w:p>
      <w:pPr>
        <w:pStyle w:val="FirstParagraph"/>
      </w:pPr>
      <w:r>
        <w:t xml:space="preserve">Diplomats in</w:t>
      </w:r>
      <w:r>
        <w:t xml:space="preserve"> </w:t>
      </w:r>
      <w:r>
        <w:rPr>
          <w:bCs/>
          <w:b/>
        </w:rPr>
        <w:t xml:space="preserve">Malaysia Kuala Lumpur</w:t>
      </w:r>
      <w:r>
        <w:t xml:space="preserve"> </w:t>
      </w:r>
      <w:r>
        <w:t xml:space="preserve">operate within a complex socio-political environment marked by multiculturalism, economic diversity, and regional tensions. Key challenges include:</w:t>
      </w:r>
    </w:p>
    <w:p>
      <w:pPr>
        <w:numPr>
          <w:ilvl w:val="0"/>
          <w:numId w:val="1002"/>
        </w:numPr>
        <w:pStyle w:val="Compact"/>
      </w:pPr>
      <w:r>
        <w:rPr>
          <w:bCs/>
          <w:b/>
        </w:rPr>
        <w:t xml:space="preserve">Cultural Sensitivity:</w:t>
      </w:r>
      <w:r>
        <w:t xml:space="preserve"> </w:t>
      </w:r>
      <w:r>
        <w:t xml:space="preserve">Navigating the diverse ethnic and religious landscape of Malaysia to build trust with local stakeholders.</w:t>
      </w:r>
    </w:p>
    <w:p>
      <w:pPr>
        <w:numPr>
          <w:ilvl w:val="0"/>
          <w:numId w:val="1002"/>
        </w:numPr>
        <w:pStyle w:val="Compact"/>
      </w:pPr>
      <w:r>
        <w:rPr>
          <w:bCs/>
          <w:b/>
        </w:rPr>
        <w:t xml:space="preserve">Economic Pressures:</w:t>
      </w:r>
      <w:r>
        <w:t xml:space="preserve"> </w:t>
      </w:r>
      <w:r>
        <w:t xml:space="preserve">Balancing trade negotiations with competing interests from foreign investors and domestic industries.</w:t>
      </w:r>
    </w:p>
    <w:p>
      <w:pPr>
        <w:numPr>
          <w:ilvl w:val="0"/>
          <w:numId w:val="1002"/>
        </w:numPr>
        <w:pStyle w:val="Compact"/>
      </w:pPr>
      <w:r>
        <w:rPr>
          <w:bCs/>
          <w:b/>
        </w:rPr>
        <w:t xml:space="preserve">Regional Instability:</w:t>
      </w:r>
      <w:r>
        <w:t xml:space="preserve"> </w:t>
      </w:r>
      <w:r>
        <w:t xml:space="preserve">Addressing issues such as maritime disputes in the South China Sea or transnational crime that impact regional stability.</w:t>
      </w:r>
    </w:p>
    <w:p>
      <w:pPr>
        <w:pStyle w:val="FirstParagraph"/>
      </w:pPr>
      <w:r>
        <w:t xml:space="preserve">The</w:t>
      </w:r>
      <w:r>
        <w:t xml:space="preserve"> </w:t>
      </w:r>
      <w:r>
        <w:rPr>
          <w:bCs/>
          <w:b/>
        </w:rPr>
        <w:t xml:space="preserve">Diplomat</w:t>
      </w:r>
      <w:r>
        <w:t xml:space="preserve"> </w:t>
      </w:r>
      <w:r>
        <w:t xml:space="preserve">must also contend with global challenges like climate change, digital diplomacy, and the rise of non-state actors in international relations. These factors demand adaptability and innovation from diplomats working in</w:t>
      </w:r>
      <w:r>
        <w:t xml:space="preserve"> </w:t>
      </w:r>
      <w:r>
        <w:rPr>
          <w:bCs/>
          <w:b/>
        </w:rPr>
        <w:t xml:space="preserve">Malaysia Kuala Lumpur</w:t>
      </w:r>
      <w:r>
        <w:t xml:space="preserve">.</w:t>
      </w:r>
    </w:p>
    <w:bookmarkEnd w:id="23"/>
    <w:bookmarkStart w:id="24" w:name="X52ac488b8b54731d097fa12825ba882fbc78362"/>
    <w:p>
      <w:pPr>
        <w:pStyle w:val="Heading2"/>
      </w:pPr>
      <w:r>
        <w:t xml:space="preserve">5. Opportunities for Diplomatic Engagement in Malaysia Kuala Lumpur</w:t>
      </w:r>
    </w:p>
    <w:p>
      <w:pPr>
        <w:pStyle w:val="FirstParagraph"/>
      </w:pPr>
      <w:r>
        <w:rPr>
          <w:bCs/>
          <w:b/>
        </w:rPr>
        <w:t xml:space="preserve">Malaysia Kuala Lumpur</w:t>
      </w:r>
      <w:r>
        <w:t xml:space="preserve"> </w:t>
      </w:r>
      <w:r>
        <w:t xml:space="preserve">offers numerous opportunities for</w:t>
      </w:r>
      <w:r>
        <w:t xml:space="preserve"> </w:t>
      </w:r>
      <w:r>
        <w:rPr>
          <w:bCs/>
          <w:b/>
        </w:rPr>
        <w:t xml:space="preserve">Diplomats</w:t>
      </w:r>
      <w:r>
        <w:t xml:space="preserve"> </w:t>
      </w:r>
      <w:r>
        <w:t xml:space="preserve">to contribute to global peace and prosperity. The city is home to major international events such as the World Tourism Day and the Global Islamic Economic Forum, providing platforms for dialogue on pressing issues. Additionally, Malaysia's commitment to ASEAN integration allows diplomats to collaborate on initiatives like:</w:t>
      </w:r>
    </w:p>
    <w:p>
      <w:pPr>
        <w:numPr>
          <w:ilvl w:val="0"/>
          <w:numId w:val="1003"/>
        </w:numPr>
        <w:pStyle w:val="Compact"/>
      </w:pPr>
      <w:r>
        <w:rPr>
          <w:bCs/>
          <w:b/>
        </w:rPr>
        <w:t xml:space="preserve">Economic Cooperation:</w:t>
      </w:r>
      <w:r>
        <w:t xml:space="preserve"> </w:t>
      </w:r>
      <w:r>
        <w:t xml:space="preserve">Promoting free trade agreements and regional supply chains.</w:t>
      </w:r>
    </w:p>
    <w:p>
      <w:pPr>
        <w:numPr>
          <w:ilvl w:val="0"/>
          <w:numId w:val="1003"/>
        </w:numPr>
        <w:pStyle w:val="Compact"/>
      </w:pPr>
      <w:r>
        <w:rPr>
          <w:bCs/>
          <w:b/>
        </w:rPr>
        <w:t xml:space="preserve">Cultural Diplomacy:</w:t>
      </w:r>
      <w:r>
        <w:t xml:space="preserve"> </w:t>
      </w:r>
      <w:r>
        <w:t xml:space="preserve">Supporting art exhibitions, festivals, and academic exchanges that celebrate Malaysia's heritage.</w:t>
      </w:r>
    </w:p>
    <w:p>
      <w:pPr>
        <w:numPr>
          <w:ilvl w:val="0"/>
          <w:numId w:val="1003"/>
        </w:numPr>
        <w:pStyle w:val="Compact"/>
      </w:pPr>
      <w:r>
        <w:rPr>
          <w:bCs/>
          <w:b/>
        </w:rPr>
        <w:t xml:space="preserve">Sustainable Development:</w:t>
      </w:r>
      <w:r>
        <w:t xml:space="preserve"> </w:t>
      </w:r>
      <w:r>
        <w:t xml:space="preserve">Aligning national policies with the United Nations Sustainable Development Goals (SDGs).</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Malaysia Kuala Lumpur</w:t>
      </w:r>
      <w:r>
        <w:t xml:space="preserve"> </w:t>
      </w:r>
      <w:r>
        <w:t xml:space="preserve">can leverage the city's cosmopolitan character to foster inclusive partnerships and address global challenges through multilateral cooperation.</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highlights the critical role of a</w:t>
      </w:r>
      <w:r>
        <w:t xml:space="preserve"> </w:t>
      </w:r>
      <w:r>
        <w:rPr>
          <w:bCs/>
          <w:b/>
        </w:rPr>
        <w:t xml:space="preserve">Diplomat</w:t>
      </w:r>
      <w:r>
        <w:t xml:space="preserve"> </w:t>
      </w:r>
      <w:r>
        <w:t xml:space="preserve">in shaping Malaysia's foreign policy and international standing within</w:t>
      </w:r>
      <w:r>
        <w:t xml:space="preserve"> </w:t>
      </w:r>
      <w:r>
        <w:rPr>
          <w:bCs/>
          <w:b/>
        </w:rPr>
        <w:t xml:space="preserve">Kuala Lumpur</w:t>
      </w:r>
      <w:r>
        <w:t xml:space="preserve">. The study underscores the complexity of diplomatic work in a city that serves as both a regional hub and a global crossroads. By examining historical, cultural, and contemporary dynamics, this thesis provides insights into how diplomats can effectively navigate the challenges and opportunities of their role.</w:t>
      </w:r>
    </w:p>
    <w:p>
      <w:pPr>
        <w:pStyle w:val="BodyText"/>
      </w:pPr>
      <w:r>
        <w:t xml:space="preserve">As</w:t>
      </w:r>
      <w:r>
        <w:t xml:space="preserve"> </w:t>
      </w:r>
      <w:r>
        <w:rPr>
          <w:bCs/>
          <w:b/>
        </w:rPr>
        <w:t xml:space="preserve">Malaysia Kuala Lumpur</w:t>
      </w:r>
      <w:r>
        <w:t xml:space="preserve"> </w:t>
      </w:r>
      <w:r>
        <w:t xml:space="preserve">continues to evolve as a center for diplomacy, the contributions of diplomats will remain central to its success in fostering international collaboration and advancing national interests. This</w:t>
      </w:r>
      <w:r>
        <w:t xml:space="preserve"> </w:t>
      </w:r>
      <w:r>
        <w:rPr>
          <w:bCs/>
          <w:b/>
        </w:rPr>
        <w:t xml:space="preserve">Undergraduate Thesis</w:t>
      </w:r>
      <w:r>
        <w:t xml:space="preserve"> </w:t>
      </w:r>
      <w:r>
        <w:t xml:space="preserve">serves as a foundation for further research into the evolving nature of diplomatic practice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Malaysia Kuala Lumpur</dc:title>
  <dc:creator/>
  <dc:language>en</dc:language>
  <cp:keywords/>
  <dcterms:created xsi:type="dcterms:W3CDTF">2026-07-24T16:27:28Z</dcterms:created>
  <dcterms:modified xsi:type="dcterms:W3CDTF">2026-07-24T16:27:28Z</dcterms:modified>
</cp:coreProperties>
</file>

<file path=docProps/custom.xml><?xml version="1.0" encoding="utf-8"?>
<Properties xmlns="http://schemas.openxmlformats.org/officeDocument/2006/custom-properties" xmlns:vt="http://schemas.openxmlformats.org/officeDocument/2006/docPropsVTypes"/>
</file>