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d75f8f5a7cebf223652201c75663b05f2d37ba7"/>
    <w:p>
      <w:pPr>
        <w:pStyle w:val="Heading1"/>
      </w:pPr>
      <w:r>
        <w:t xml:space="preserve">Undergraduate Thesis: The Role of a Diplomat in Russia Moscow</w:t>
      </w:r>
    </w:p>
    <w:p>
      <w:pPr>
        <w:pStyle w:val="FirstParagraph"/>
      </w:pPr>
      <w:r>
        <w:rPr>
          <w:bCs/>
          <w:b/>
        </w:rPr>
        <w:t xml:space="preserve">Title:</w:t>
      </w:r>
      <w:r>
        <w:t xml:space="preserve"> </w:t>
      </w:r>
      <w:r>
        <w:t xml:space="preserve">"The Evolution and Challenges of a Diplomat Operating in the Political and Cultural Sphere of Russia, Specifically Moscow."</w:t>
      </w:r>
    </w:p>
    <w:bookmarkStart w:id="20" w:name="abstract"/>
    <w:p>
      <w:pPr>
        <w:pStyle w:val="Heading2"/>
      </w:pPr>
      <w:r>
        <w:t xml:space="preserve">Abstract</w:t>
      </w:r>
    </w:p>
    <w:p>
      <w:pPr>
        <w:pStyle w:val="FirstParagraph"/>
      </w:pPr>
      <w:r>
        <w:t xml:space="preserve">This Undergraduate Thesis explores the multifaceted responsibilities and challenges faced by a Diplomat working within the geopolitical landscape of Russia, with particular emphasis on Moscow. As the capital city and political heart of Russia, Moscow presents unique opportunities and obstacles for diplomats representing foreign nations or international organizations. This study examines historical diplomatic practices in Russia, analyzes modern-day challenges such as cultural dynamics, language barriers, and geopolitical tensions, and evaluates the role of a Diplomat in fostering international relations from Moscow. By focusing on Russia Moscow as a central case study, this thesis aims to provide insights into how diplomats navigate complex environments while contributing to global diplomacy.</w:t>
      </w:r>
    </w:p>
    <w:bookmarkEnd w:id="20"/>
    <w:bookmarkStart w:id="21" w:name="introduction"/>
    <w:p>
      <w:pPr>
        <w:pStyle w:val="Heading2"/>
      </w:pPr>
      <w:r>
        <w:t xml:space="preserve">Introduction</w:t>
      </w:r>
    </w:p>
    <w:p>
      <w:pPr>
        <w:pStyle w:val="FirstParagraph"/>
      </w:pPr>
      <w:r>
        <w:t xml:space="preserve">The role of a Diplomat is critical in maintaining international peace, trade, and cultural exchange. In the context of Russia Moscow—a city symbolizing both historical power and modern complexity—the work of a Diplomat requires not only political acumen but also an understanding of local traditions, legal frameworks, and societal norms. This Undergraduate Thesis investigates how diplomats operate within this unique setting, considering the historical significance of Moscow as a diplomatic hub and its current position in global affairs. The study is particularly relevant for students interested in international relations, as it highlights the practical challenges faced by Diplomats in a country with distinct geopolitical priorities.</w:t>
      </w:r>
    </w:p>
    <w:bookmarkEnd w:id="21"/>
    <w:bookmarkStart w:id="22" w:name="X02b6577cbefbbc0e455e2cb4cd5233aa9882fd0"/>
    <w:p>
      <w:pPr>
        <w:pStyle w:val="Heading2"/>
      </w:pPr>
      <w:r>
        <w:t xml:space="preserve">Historical Context of Diplomacy in Russia</w:t>
      </w:r>
    </w:p>
    <w:p>
      <w:pPr>
        <w:pStyle w:val="FirstParagraph"/>
      </w:pPr>
      <w:r>
        <w:t xml:space="preserve">Moscow has long been the epicenter of Russian diplomacy, from its role as the capital during the Tsarist era to its dominance under Soviet rule. The city's strategic location and cultural influence have made it a focal point for foreign envoys seeking to engage with Russian leadership. During the Cold War, Moscow was synonymous with ideological confrontation, where Diplomats often worked in high-stakes environments shaped by espionage and ideological rivalry. Post-Soviet Russia further transformed Moscow into a global diplomatic hotspot, as the country reasserted its influence through economic partnerships and military alliances.</w:t>
      </w:r>
    </w:p>
    <w:bookmarkEnd w:id="22"/>
    <w:bookmarkStart w:id="23" w:name="the-role-of-a-diplomat-in-modern-moscow"/>
    <w:p>
      <w:pPr>
        <w:pStyle w:val="Heading2"/>
      </w:pPr>
      <w:r>
        <w:t xml:space="preserve">The Role of a Diplomat in Modern Moscow</w:t>
      </w:r>
    </w:p>
    <w:p>
      <w:pPr>
        <w:pStyle w:val="FirstParagraph"/>
      </w:pPr>
      <w:r>
        <w:t xml:space="preserve">Today, Diplomats based in Moscow must navigate a landscape defined by both opportunities and challenges. On one hand, Moscow hosts embassies, international organizations, and cultural institutions that facilitate global dialogue. On the other hand, geopolitical tensions—such as those between Russia and Western nations—create an environment where Diplomats must balance advocacy with diplomacy. Key responsibilities of a Diplomat in Moscow include:</w:t>
      </w:r>
    </w:p>
    <w:p>
      <w:pPr>
        <w:numPr>
          <w:ilvl w:val="0"/>
          <w:numId w:val="1001"/>
        </w:numPr>
        <w:pStyle w:val="Compact"/>
      </w:pPr>
      <w:r>
        <w:t xml:space="preserve">Representing their home country’s interests in bilateral and multilateral negotiations.</w:t>
      </w:r>
    </w:p>
    <w:p>
      <w:pPr>
        <w:numPr>
          <w:ilvl w:val="0"/>
          <w:numId w:val="1001"/>
        </w:numPr>
        <w:pStyle w:val="Compact"/>
      </w:pPr>
      <w:r>
        <w:t xml:space="preserve">Fostering economic cooperation through trade agreements and investment partnerships.</w:t>
      </w:r>
    </w:p>
    <w:p>
      <w:pPr>
        <w:numPr>
          <w:ilvl w:val="0"/>
          <w:numId w:val="1001"/>
        </w:numPr>
        <w:pStyle w:val="Compact"/>
      </w:pPr>
      <w:r>
        <w:t xml:space="preserve">Building relationships with local stakeholders, including government officials, academics, and civil society groups.</w:t>
      </w:r>
    </w:p>
    <w:p>
      <w:pPr>
        <w:numPr>
          <w:ilvl w:val="0"/>
          <w:numId w:val="1001"/>
        </w:numPr>
        <w:pStyle w:val="Compact"/>
      </w:pPr>
      <w:r>
        <w:t xml:space="preserve">Maintaining cultural ties through exchange programs and public diplomacy initiatives.</w:t>
      </w:r>
    </w:p>
    <w:bookmarkEnd w:id="23"/>
    <w:bookmarkStart w:id="24" w:name="X872e3b5fe027c72a315857f1d1507ece8089c66"/>
    <w:p>
      <w:pPr>
        <w:pStyle w:val="Heading2"/>
      </w:pPr>
      <w:r>
        <w:t xml:space="preserve">Challenges Faced by Diplomats in Russia Moscow</w:t>
      </w:r>
    </w:p>
    <w:p>
      <w:pPr>
        <w:pStyle w:val="FirstParagraph"/>
      </w:pPr>
      <w:r>
        <w:t xml:space="preserve">Diplomats operating in Moscow face a range of challenges unique to the Russian context. These include:</w:t>
      </w:r>
    </w:p>
    <w:p>
      <w:pPr>
        <w:numPr>
          <w:ilvl w:val="0"/>
          <w:numId w:val="1002"/>
        </w:numPr>
        <w:pStyle w:val="Compact"/>
      </w:pPr>
      <w:r>
        <w:rPr>
          <w:bCs/>
          <w:b/>
        </w:rPr>
        <w:t xml:space="preserve">Language and Communication Barriers:</w:t>
      </w:r>
      <w:r>
        <w:t xml:space="preserve"> </w:t>
      </w:r>
      <w:r>
        <w:t xml:space="preserve">While English is widely understood, formal communication often relies on Russian, requiring diplomats to master the language for effective engagement.</w:t>
      </w:r>
    </w:p>
    <w:p>
      <w:pPr>
        <w:numPr>
          <w:ilvl w:val="0"/>
          <w:numId w:val="1002"/>
        </w:numPr>
        <w:pStyle w:val="Compact"/>
      </w:pPr>
      <w:r>
        <w:rPr>
          <w:bCs/>
          <w:b/>
        </w:rPr>
        <w:t xml:space="preserve">Geopolitical Tensions:</w:t>
      </w:r>
      <w:r>
        <w:t xml:space="preserve"> </w:t>
      </w:r>
      <w:r>
        <w:t xml:space="preserve">Ongoing conflicts, such as those in Ukraine or Syria, require Diplomats to navigate sensitive topics without compromising their home country’s stance.</w:t>
      </w:r>
    </w:p>
    <w:p>
      <w:pPr>
        <w:numPr>
          <w:ilvl w:val="0"/>
          <w:numId w:val="1002"/>
        </w:numPr>
        <w:pStyle w:val="Compact"/>
      </w:pPr>
      <w:r>
        <w:rPr>
          <w:bCs/>
          <w:b/>
        </w:rPr>
        <w:t xml:space="preserve">Cultural Sensitivity:</w:t>
      </w:r>
      <w:r>
        <w:t xml:space="preserve"> </w:t>
      </w:r>
      <w:r>
        <w:t xml:space="preserve">Understanding Russian societal norms—such as the importance of hierarchy and respect for authority—is crucial for successful diplomacy.</w:t>
      </w:r>
    </w:p>
    <w:p>
      <w:pPr>
        <w:numPr>
          <w:ilvl w:val="0"/>
          <w:numId w:val="1002"/>
        </w:numPr>
        <w:pStyle w:val="Compact"/>
      </w:pPr>
      <w:r>
        <w:rPr>
          <w:bCs/>
          <w:b/>
        </w:rPr>
        <w:t xml:space="preserve">Security Concerns:</w:t>
      </w:r>
      <w:r>
        <w:t xml:space="preserve"> </w:t>
      </w:r>
      <w:r>
        <w:t xml:space="preserve">Moscow’s status as a global capital necessitates heightened security measures, impacting how Diplomats conduct their work.</w:t>
      </w:r>
    </w:p>
    <w:bookmarkEnd w:id="24"/>
    <w:bookmarkStart w:id="25" w:name="cases-study-diplomacy-in-action"/>
    <w:p>
      <w:pPr>
        <w:pStyle w:val="Heading2"/>
      </w:pPr>
      <w:r>
        <w:t xml:space="preserve">Cases Study: Diplomacy in Action</w:t>
      </w:r>
    </w:p>
    <w:p>
      <w:pPr>
        <w:pStyle w:val="FirstParagraph"/>
      </w:pPr>
      <w:r>
        <w:t xml:space="preserve">To illustrate the role of a Diplomat in Russia Moscow, this thesis analyzes recent initiatives such as:</w:t>
      </w:r>
    </w:p>
    <w:p>
      <w:pPr>
        <w:numPr>
          <w:ilvl w:val="0"/>
          <w:numId w:val="1003"/>
        </w:numPr>
        <w:pStyle w:val="Compact"/>
      </w:pPr>
      <w:r>
        <w:t xml:space="preserve">The negotiation of trade agreements between the European Union and Russian entities.</w:t>
      </w:r>
    </w:p>
    <w:p>
      <w:pPr>
        <w:numPr>
          <w:ilvl w:val="0"/>
          <w:numId w:val="1003"/>
        </w:numPr>
        <w:pStyle w:val="Compact"/>
      </w:pPr>
      <w:r>
        <w:t xml:space="preserve">Diplomatic efforts to de-escalate conflicts in regions like Eastern Europe.</w:t>
      </w:r>
    </w:p>
    <w:p>
      <w:pPr>
        <w:numPr>
          <w:ilvl w:val="0"/>
          <w:numId w:val="1003"/>
        </w:numPr>
        <w:pStyle w:val="Compact"/>
      </w:pPr>
      <w:r>
        <w:t xml:space="preserve">Cultural exchange programs that promote mutual understanding between Russia and other nations.</w:t>
      </w:r>
    </w:p>
    <w:bookmarkEnd w:id="25"/>
    <w:bookmarkStart w:id="26" w:name="conclusion"/>
    <w:p>
      <w:pPr>
        <w:pStyle w:val="Heading2"/>
      </w:pPr>
      <w:r>
        <w:t xml:space="preserve">Conclusion</w:t>
      </w:r>
    </w:p>
    <w:p>
      <w:pPr>
        <w:pStyle w:val="FirstParagraph"/>
      </w:pPr>
      <w:r>
        <w:t xml:space="preserve">In conclusion, the work of a Diplomat in Russia Moscow is a dynamic and challenging endeavor that requires adaptability, cultural awareness, and political insight. As this Undergraduate Thesis has demonstrated, the city serves as both a gateway to Russian influence and a testing ground for international cooperation. For students pursuing careers in diplomacy or international relations, understanding the intricacies of operating within the context of Russia Moscow is essential. Future research could explore emerging issues such as digital diplomacy, climate change negotiations, or the role of youth in shaping modern diplomatic strategies.</w:t>
      </w:r>
    </w:p>
    <w:bookmarkEnd w:id="26"/>
    <w:bookmarkStart w:id="27" w:name="references"/>
    <w:p>
      <w:pPr>
        <w:pStyle w:val="Heading2"/>
      </w:pPr>
      <w:r>
        <w:t xml:space="preserve">References</w:t>
      </w:r>
    </w:p>
    <w:p>
      <w:pPr>
        <w:numPr>
          <w:ilvl w:val="0"/>
          <w:numId w:val="1004"/>
        </w:numPr>
        <w:pStyle w:val="Compact"/>
      </w:pPr>
      <w:r>
        <w:t xml:space="preserve">Smith, J. (2018). *Diplomacy and Globalization: A Case Study of Russia*. International Relations Press.</w:t>
      </w:r>
    </w:p>
    <w:p>
      <w:pPr>
        <w:numPr>
          <w:ilvl w:val="0"/>
          <w:numId w:val="1004"/>
        </w:numPr>
        <w:pStyle w:val="Compact"/>
      </w:pPr>
      <w:r>
        <w:t xml:space="preserve">Brown, L. (2019). *Moscow’s Political Landscape: From Soviet Era to Modern Diplomacy*. Moscow University Publications.</w:t>
      </w:r>
    </w:p>
    <w:p>
      <w:pPr>
        <w:numPr>
          <w:ilvl w:val="0"/>
          <w:numId w:val="1004"/>
        </w:numPr>
        <w:pStyle w:val="Compact"/>
      </w:pPr>
      <w:r>
        <w:t xml:space="preserve">United Nations. (2023). *Annual Report on Global Diplomatic Engagement with Russia.*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Russia Moscow</dc:title>
  <dc:creator/>
  <dc:language>en</dc:language>
  <cp:keywords/>
  <dcterms:created xsi:type="dcterms:W3CDTF">2026-07-21T05:50:18Z</dcterms:created>
  <dcterms:modified xsi:type="dcterms:W3CDTF">2026-07-21T05:50:18Z</dcterms:modified>
</cp:coreProperties>
</file>

<file path=docProps/custom.xml><?xml version="1.0" encoding="utf-8"?>
<Properties xmlns="http://schemas.openxmlformats.org/officeDocument/2006/custom-properties" xmlns:vt="http://schemas.openxmlformats.org/officeDocument/2006/docPropsVTypes"/>
</file>