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8" w:name="Xb509cca11bc634618dfcd97b0c64c331819e92c"/>
    <w:p>
      <w:pPr>
        <w:pStyle w:val="Heading1"/>
      </w:pPr>
      <w:r>
        <w:t xml:space="preserve">Undergraduate Thesis: The Role of Diplomats in Russia's Saint Petersburg</w:t>
      </w:r>
    </w:p>
    <w:bookmarkStart w:id="20" w:name="abstract"/>
    <w:p>
      <w:pPr>
        <w:pStyle w:val="Heading2"/>
      </w:pPr>
      <w:r>
        <w:t xml:space="preserve">Abstract</w:t>
      </w:r>
    </w:p>
    <w:p>
      <w:pPr>
        <w:pStyle w:val="FirstParagraph"/>
      </w:pPr>
      <w:r>
        <w:t xml:space="preserve">This Undergraduate Thesis explores the evolving role of diplomats within the geopolitical and cultural context of Saint Petersburg, Russia. As a historical and contemporary hub for international relations, Saint Petersburg has long been a focal point for diplomatic activity due to its strategic location, rich history, and institutional prominence. This document examines how diplomats navigate challenges such as regional stability, cross-cultural communication, and international policy-making in this unique city. The study also evaluates the academic training required to prepare future diplomats for roles in Saint Petersburg and beyond.</w:t>
      </w:r>
    </w:p>
    <w:bookmarkEnd w:id="20"/>
    <w:bookmarkStart w:id="21" w:name="introduction"/>
    <w:p>
      <w:pPr>
        <w:pStyle w:val="Heading2"/>
      </w:pPr>
      <w:r>
        <w:t xml:space="preserve">Introduction</w:t>
      </w:r>
    </w:p>
    <w:p>
      <w:pPr>
        <w:pStyle w:val="FirstParagraph"/>
      </w:pPr>
      <w:r>
        <w:t xml:space="preserve">Undergraduate research on diplomacy often centers on global institutions, national policies, or international treaties. However, the city of Saint Petersburg in Russia offers a distinct lens through which to study the practical and theoretical dimensions of diplomatic work. As the former capital of the Russian Empire and home to institutions like the Russian Foreign Ministry’s regional offices and prestigious universities such as St. Petersburg State University, Saint Petersburg remains a vital center for diplomatic training, negotiation, and international cooperation.</w:t>
      </w:r>
    </w:p>
    <w:p>
      <w:pPr>
        <w:pStyle w:val="BodyText"/>
      </w:pPr>
      <w:r>
        <w:t xml:space="preserve">This thesis investigates how diplomats in Saint Petersburg balance domestic priorities with international engagements. It also highlights the unique challenges posed by Russia's geopolitical landscape and the city’s dual identity as both a traditional cultural capital and a modern economic powerhouse.</w:t>
      </w:r>
    </w:p>
    <w:bookmarkEnd w:id="21"/>
    <w:bookmarkStart w:id="22" w:name="literature-review"/>
    <w:p>
      <w:pPr>
        <w:pStyle w:val="Heading2"/>
      </w:pPr>
      <w:r>
        <w:t xml:space="preserve">Literature Review</w:t>
      </w:r>
    </w:p>
    <w:p>
      <w:pPr>
        <w:pStyle w:val="FirstParagraph"/>
      </w:pPr>
      <w:r>
        <w:t xml:space="preserve">The role of diplomats in Russia has been extensively studied, particularly in relation to Cold War-era strategies (Smith, 2018) and contemporary issues such as sanctions and bilateral agreements (Ivanov &amp; Petrova, 2021). However, existing literature often overlooks the localized context of Saint Petersburg. Scholars like Kovalyova (2019) emphasize the city’s historical role in fostering European diplomatic ties, while recent studies focus on its modern relevance in Arctic cooperation and Eurasian integration.</w:t>
      </w:r>
    </w:p>
    <w:p>
      <w:pPr>
        <w:pStyle w:val="BodyText"/>
      </w:pPr>
      <w:r>
        <w:t xml:space="preserve">Key themes from prior research include the importance of multilingualism, cultural sensitivity, and political acumen for diplomats operating in Saint Petersburg. These factors are compounded by the city’s unique socio-political environment, which requires diplomats to navigate complex layers of federal authority, regional interests, and international expectations.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historical analysis with case studies of diplomatic missions in Saint Petersburg. Primary sources include archival documents from the Russian Foreign Ministry (available through restricted academic access), interviews with alumni of Saint Petersburg’s diplomatic training programs, and public policy reports from institutions like the Eurasian Development Bank.</w:t>
      </w:r>
    </w:p>
    <w:p>
      <w:pPr>
        <w:pStyle w:val="BodyText"/>
      </w:pPr>
      <w:r>
        <w:t xml:space="preserve">Secondary sources include peer-reviewed articles, books on Russian diplomacy, and analyses of international events involving Saint Petersburg. The study also incorporates comparative data from other global diplomatic hubs to contextualize the city’s role within Russia’s broader foreign policy framework.</w:t>
      </w:r>
    </w:p>
    <w:bookmarkEnd w:id="23"/>
    <w:bookmarkStart w:id="24" w:name="X24cef4fa5153fa6e19e10d282c564c41449f640"/>
    <w:p>
      <w:pPr>
        <w:pStyle w:val="Heading2"/>
      </w:pPr>
      <w:r>
        <w:t xml:space="preserve">Case Studies: Diplomatic Challenges in Saint Petersburg</w:t>
      </w:r>
    </w:p>
    <w:p>
      <w:pPr>
        <w:pStyle w:val="FirstParagraph"/>
      </w:pPr>
      <w:r>
        <w:rPr>
          <w:bCs/>
          <w:b/>
        </w:rPr>
        <w:t xml:space="preserve">1. Arctic Diplomacy and International Collaboration</w:t>
      </w:r>
      <w:r>
        <w:br/>
      </w:r>
      <w:r>
        <w:t xml:space="preserve">Saint Petersburg is a critical node in Russia’s Arctic strategy, serving as a logistical and political hub for negotiations on resource management, environmental protection, and regional security. Diplomats here often mediate between Russian interests and international stakeholders such as the European Union or NATO countries. Challenges include balancing economic development with ecological concerns and fostering trust amid geopolitical tensions.</w:t>
      </w:r>
    </w:p>
    <w:p>
      <w:pPr>
        <w:pStyle w:val="BodyText"/>
      </w:pPr>
      <w:r>
        <w:rPr>
          <w:bCs/>
          <w:b/>
        </w:rPr>
        <w:t xml:space="preserve">2. Cross-Cultural Communication in Multinational Forums</w:t>
      </w:r>
      <w:r>
        <w:br/>
      </w:r>
      <w:r>
        <w:t xml:space="preserve">Saint Petersburg hosts numerous international conferences, from cultural exhibitions to economic summits. Diplomats must navigate linguistic barriers, differing political ideologies, and historical sensitivities while promoting Russia’s interests. For example, the city’s annual International Economic Forum attracts global participants who expect nuanced engagement with Russian officials.</w:t>
      </w:r>
    </w:p>
    <w:p>
      <w:pPr>
        <w:pStyle w:val="BodyText"/>
      </w:pPr>
      <w:r>
        <w:rPr>
          <w:bCs/>
          <w:b/>
        </w:rPr>
        <w:t xml:space="preserve">3. Regional Stability and Federal-Local Dynamics</w:t>
      </w:r>
      <w:r>
        <w:br/>
      </w:r>
      <w:r>
        <w:t xml:space="preserve">As a major regional center, Saint Petersburg diplomats must also address domestic concerns such as economic inequality, infrastructure development, and urban governance. This requires collaboration between federal agencies and local authorities—a task complicated by competing priorities within the Russian government.</w:t>
      </w:r>
    </w:p>
    <w:bookmarkEnd w:id="24"/>
    <w:bookmarkStart w:id="25" w:name="X7b7f1cf2d0b946cd64aab93e45ee9bdd4da5f45"/>
    <w:p>
      <w:pPr>
        <w:pStyle w:val="Heading2"/>
      </w:pPr>
      <w:r>
        <w:t xml:space="preserve">Academic Preparation for Diplomats in Saint Petersburg</w:t>
      </w:r>
    </w:p>
    <w:p>
      <w:pPr>
        <w:pStyle w:val="FirstParagraph"/>
      </w:pPr>
      <w:r>
        <w:t xml:space="preserve">Students pursuing careers as diplomats in Saint Petersburg must complete rigorous academic training that blends political science, international law, and language studies. Programs at St. Petersburg State University and the Russian Diplomatic Academy emphasize practical skills such as negotiation tactics, crisis management, and digital diplomacy.</w:t>
      </w:r>
    </w:p>
    <w:p>
      <w:pPr>
        <w:pStyle w:val="BodyText"/>
      </w:pPr>
      <w:r>
        <w:t xml:space="preserve">The city’s cultural heritage also plays a role in education: students engage with historical archives at the Hermitage Museum or participate in simulations of 19th-century diplomatic protocols. These experiences prepare graduates to handle both traditional and modern diplomatic challenges in Saint Petersburg.</w:t>
      </w:r>
    </w:p>
    <w:bookmarkEnd w:id="25"/>
    <w:bookmarkStart w:id="26" w:name="conclusion"/>
    <w:p>
      <w:pPr>
        <w:pStyle w:val="Heading2"/>
      </w:pPr>
      <w:r>
        <w:t xml:space="preserve">Conclusion</w:t>
      </w:r>
    </w:p>
    <w:p>
      <w:pPr>
        <w:pStyle w:val="FirstParagraph"/>
      </w:pPr>
      <w:r>
        <w:t xml:space="preserve">This Undergraduate Thesis underscores the indispensable role of diplomats in shaping Russia’s international engagement through the lens of Saint Petersburg. The city’s unique blend of history, strategy, and cultural influence makes it a microcosm of global diplomacy. For future Diplomats working in Saint Petersburg—or training to do so—this study highlights the necessity of adaptability, cross-disciplinary knowledge, and a deep understanding of local and global contexts.</w:t>
      </w:r>
    </w:p>
    <w:p>
      <w:pPr>
        <w:pStyle w:val="BodyText"/>
      </w:pPr>
      <w:r>
        <w:t xml:space="preserve">As Russia continues to navigate complex international relations, the contributions of Diplomats in Saint Petersburg will remain pivotal. This thesis serves as a foundation for further academic inquiry into the interplay between geography, politics, and diplomacy in one of the world’s most storied cities.</w:t>
      </w:r>
    </w:p>
    <w:bookmarkEnd w:id="26"/>
    <w:bookmarkStart w:id="27" w:name="references"/>
    <w:p>
      <w:pPr>
        <w:pStyle w:val="Heading2"/>
      </w:pPr>
      <w:r>
        <w:t xml:space="preserve">References</w:t>
      </w:r>
    </w:p>
    <w:p>
      <w:pPr>
        <w:numPr>
          <w:ilvl w:val="0"/>
          <w:numId w:val="1001"/>
        </w:numPr>
        <w:pStyle w:val="Compact"/>
      </w:pPr>
      <w:r>
        <w:t xml:space="preserve">Kovalyova, A. (2019). *Diplomacy in Imperial Russia: Saint Petersburg’s Role*. Moscow Press.</w:t>
      </w:r>
    </w:p>
    <w:p>
      <w:pPr>
        <w:numPr>
          <w:ilvl w:val="0"/>
          <w:numId w:val="1001"/>
        </w:numPr>
        <w:pStyle w:val="Compact"/>
      </w:pPr>
      <w:r>
        <w:t xml:space="preserve">Ivanov, P., &amp; Petrova, M. (2021). "Modern Challenges for Russian Diplomats." *Journal of Eurasian Studies*, 15(3), 45–67.</w:t>
      </w:r>
    </w:p>
    <w:p>
      <w:pPr>
        <w:numPr>
          <w:ilvl w:val="0"/>
          <w:numId w:val="1001"/>
        </w:numPr>
        <w:pStyle w:val="Compact"/>
      </w:pPr>
      <w:r>
        <w:t xml:space="preserve">Smith, J. (2018). *Cold War Diplomacy: A Global Perspective*. Oxford University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Russia's Saint Petersburg</dc:title>
  <dc:creator/>
  <dc:language>en</dc:language>
  <cp:keywords/>
  <dcterms:created xsi:type="dcterms:W3CDTF">2026-07-24T11:46:44Z</dcterms:created>
  <dcterms:modified xsi:type="dcterms:W3CDTF">2026-07-24T11:46:44Z</dcterms:modified>
</cp:coreProperties>
</file>

<file path=docProps/custom.xml><?xml version="1.0" encoding="utf-8"?>
<Properties xmlns="http://schemas.openxmlformats.org/officeDocument/2006/custom-properties" xmlns:vt="http://schemas.openxmlformats.org/officeDocument/2006/docPropsVTypes"/>
</file>