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acde9482da63d90bbbe5290d7699934e14159cd"/>
    <w:p>
      <w:pPr>
        <w:pStyle w:val="Heading1"/>
      </w:pPr>
      <w:r>
        <w:t xml:space="preserve">The Role of a Diplomat in Senegal, Dakar: A Study for Undergraduate Thesis</w:t>
      </w:r>
    </w:p>
    <w:p>
      <w:pPr>
        <w:pStyle w:val="FirstParagraph"/>
      </w:pPr>
      <w:r>
        <w:rPr>
          <w:bCs/>
          <w:b/>
        </w:rPr>
        <w:t xml:space="preserve">Abstract:</w:t>
      </w:r>
      <w:r>
        <w:t xml:space="preserve"> </w:t>
      </w:r>
      <w:r>
        <w:t xml:space="preserve">This undergraduate thesis explores the multifaceted role of a diplomat operating in Dakar, Senegal. Focusing on the socio-political and cultural dynamics of this West African capital, the study examines how diplomats navigate challenges and opportunities to advance national interests while fostering international cooperation. The analysis integrates historical context, contemporary case studies, and theoretical frameworks relevant to diplomatic practice in Senegal.</w:t>
      </w:r>
    </w:p>
    <w:bookmarkStart w:id="20" w:name="introduction"/>
    <w:p>
      <w:pPr>
        <w:pStyle w:val="Heading2"/>
      </w:pPr>
      <w:r>
        <w:t xml:space="preserve">Introduction</w:t>
      </w:r>
    </w:p>
    <w:p>
      <w:pPr>
        <w:pStyle w:val="FirstParagraph"/>
      </w:pPr>
      <w:r>
        <w:t xml:space="preserve">Diplomacy is a cornerstone of international relations, serving as a bridge between nations through dialogue, negotiation, and mutual understanding. In the context of</w:t>
      </w:r>
      <w:r>
        <w:t xml:space="preserve"> </w:t>
      </w:r>
      <w:r>
        <w:rPr>
          <w:bCs/>
          <w:b/>
        </w:rPr>
        <w:t xml:space="preserve">Senegal Dakar</w:t>
      </w:r>
      <w:r>
        <w:t xml:space="preserve">, where the nation’s capital hosts regional and global diplomatic missions, the role of a diplomat transcends traditional boundaries. This thesis aims to provide an in-depth analysis of how diplomats function within this specific geographic and cultural setting. By focusing on</w:t>
      </w:r>
      <w:r>
        <w:t xml:space="preserve"> </w:t>
      </w:r>
      <w:r>
        <w:rPr>
          <w:bCs/>
          <w:b/>
        </w:rPr>
        <w:t xml:space="preserve">Senegal Dakar</w:t>
      </w:r>
      <w:r>
        <w:t xml:space="preserve">, the study highlights the unique challenges and responsibilities faced by diplomats in fostering peace, economic growth, and cross-cultural exchange.</w:t>
      </w:r>
    </w:p>
    <w:bookmarkEnd w:id="20"/>
    <w:bookmarkStart w:id="21" w:name="literature-review"/>
    <w:p>
      <w:pPr>
        <w:pStyle w:val="Heading2"/>
      </w:pPr>
      <w:r>
        <w:t xml:space="preserve">Literature Review</w:t>
      </w:r>
    </w:p>
    <w:p>
      <w:pPr>
        <w:pStyle w:val="FirstParagraph"/>
      </w:pPr>
      <w:r>
        <w:t xml:space="preserve">The role of a diplomat has evolved significantly over time, shaped by historical events, geopolitical shifts, and technological advancements. In West Africa, countries like Senegal have leveraged their strategic locations to become hubs for diplomatic engagement. Scholars such as James L. Sutter (2015) emphasize the importance of soft power in modern diplomacy, noting how cultural diplomacy can strengthen bilateral ties. Meanwhile, the work of Karen A. Strother (2018) underscores the challenges of balancing national interests with regional stability in post-colonial states like Senegal.</w:t>
      </w:r>
    </w:p>
    <w:p>
      <w:pPr>
        <w:pStyle w:val="BodyText"/>
      </w:pPr>
      <w:r>
        <w:rPr>
          <w:bCs/>
          <w:b/>
        </w:rPr>
        <w:t xml:space="preserve">Senegal Dakar</w:t>
      </w:r>
      <w:r>
        <w:t xml:space="preserve">, as both a political and cultural epicenter, plays a pivotal role in West African diplomacy. Its status as the headquarters for the African Union (AU) and other international organizations positions it as a critical node for multilateral negotiations. Diplomats stationed here must navigate complex relationships between regional actors, global powers, and local communities.</w:t>
      </w:r>
    </w:p>
    <w:bookmarkEnd w:id="21"/>
    <w:bookmarkStart w:id="22" w:name="methodology"/>
    <w:p>
      <w:pPr>
        <w:pStyle w:val="Heading2"/>
      </w:pPr>
      <w:r>
        <w:t xml:space="preserve">Methodology</w:t>
      </w:r>
    </w:p>
    <w:p>
      <w:pPr>
        <w:pStyle w:val="FirstParagraph"/>
      </w:pPr>
      <w:r>
        <w:t xml:space="preserve">This undergraduate thesis employs a qualitative approach, combining historical analysis, case studies of diplomatic missions in</w:t>
      </w:r>
      <w:r>
        <w:t xml:space="preserve"> </w:t>
      </w:r>
      <w:r>
        <w:rPr>
          <w:bCs/>
          <w:b/>
        </w:rPr>
        <w:t xml:space="preserve">Senegal Dakar</w:t>
      </w:r>
      <w:r>
        <w:t xml:space="preserve">, and interviews with stakeholders. Primary sources include official documents from Senegal’s Ministry of Foreign Affairs and secondary sources such as academic journals and policy reports. The study also incorporates field observations from visits to key diplomatic sites in Dakar.</w:t>
      </w:r>
    </w:p>
    <w:bookmarkEnd w:id="22"/>
    <w:bookmarkStart w:id="23" w:name="X3a30b19fedc0edb363aeb2a087af5904b911b74"/>
    <w:p>
      <w:pPr>
        <w:pStyle w:val="Heading2"/>
      </w:pPr>
      <w:r>
        <w:t xml:space="preserve">The Diplomat’s Role in Senegal Dakar: A Case Study</w:t>
      </w:r>
    </w:p>
    <w:p>
      <w:pPr>
        <w:pStyle w:val="FirstParagraph"/>
      </w:pPr>
      <w:r>
        <w:t xml:space="preserve">A diplomat operating in</w:t>
      </w:r>
      <w:r>
        <w:t xml:space="preserve"> </w:t>
      </w:r>
      <w:r>
        <w:rPr>
          <w:bCs/>
          <w:b/>
        </w:rPr>
        <w:t xml:space="preserve">Senegal Dakar</w:t>
      </w:r>
      <w:r>
        <w:t xml:space="preserve"> </w:t>
      </w:r>
      <w:r>
        <w:t xml:space="preserve">must address a dynamic environment shaped by the nation’s commitment to Pan-Africanism and its role as a leader in regional integration. For instance, Senegal has historically championed initiatives like the Economic Community of West African States (ECOWAS), requiring diplomats to mediate conflicts and promote economic cooperation among member states.</w:t>
      </w:r>
    </w:p>
    <w:p>
      <w:pPr>
        <w:pStyle w:val="BodyText"/>
      </w:pPr>
      <w:r>
        <w:t xml:space="preserve">Key responsibilities include:</w:t>
      </w:r>
    </w:p>
    <w:p>
      <w:pPr>
        <w:numPr>
          <w:ilvl w:val="0"/>
          <w:numId w:val="1001"/>
        </w:numPr>
        <w:pStyle w:val="Compact"/>
      </w:pPr>
      <w:r>
        <w:rPr>
          <w:bCs/>
          <w:b/>
        </w:rPr>
        <w:t xml:space="preserve">Cultural Diplomacy:</w:t>
      </w:r>
      <w:r>
        <w:t xml:space="preserve"> </w:t>
      </w:r>
      <w:r>
        <w:t xml:space="preserve">Promoting Senegal’s cultural heritage through events, partnerships with international institutions, and educational exchanges.</w:t>
      </w:r>
    </w:p>
    <w:p>
      <w:pPr>
        <w:numPr>
          <w:ilvl w:val="0"/>
          <w:numId w:val="1001"/>
        </w:numPr>
        <w:pStyle w:val="Compact"/>
      </w:pPr>
      <w:r>
        <w:rPr>
          <w:bCs/>
          <w:b/>
        </w:rPr>
        <w:t xml:space="preserve">Economic Advocacy:</w:t>
      </w:r>
      <w:r>
        <w:t xml:space="preserve"> </w:t>
      </w:r>
      <w:r>
        <w:t xml:space="preserve">Facilitating trade agreements and attracting foreign investment to support Senegal’s Vision 2035 development plan.</w:t>
      </w:r>
    </w:p>
    <w:p>
      <w:pPr>
        <w:numPr>
          <w:ilvl w:val="0"/>
          <w:numId w:val="1001"/>
        </w:numPr>
        <w:pStyle w:val="Compact"/>
      </w:pPr>
      <w:r>
        <w:rPr>
          <w:bCs/>
          <w:b/>
        </w:rPr>
        <w:t xml:space="preserve">Crisis Management:</w:t>
      </w:r>
      <w:r>
        <w:t xml:space="preserve"> </w:t>
      </w:r>
      <w:r>
        <w:t xml:space="preserve">Addressing regional tensions, such as those arising from conflicts in neighboring countries like Mali or Burkina Faso.</w:t>
      </w:r>
    </w:p>
    <w:p>
      <w:pPr>
        <w:pStyle w:val="FirstParagraph"/>
      </w:pPr>
      <w:r>
        <w:t xml:space="preserve">The capital’s strategic location also means diplomats must engage with global powers—such as China, the United States, and European Union members—while ensuring that Senegal’s sovereignty remains intact. For example, recent investments in infrastructure (e.g., the Dakar-Bamako rail project) require careful negotiation to align national priorities with international interests.</w:t>
      </w:r>
    </w:p>
    <w:bookmarkEnd w:id="23"/>
    <w:bookmarkStart w:id="24" w:name="X624c96304fd1f08d636fbefaf724aca814bff50"/>
    <w:p>
      <w:pPr>
        <w:pStyle w:val="Heading2"/>
      </w:pPr>
      <w:r>
        <w:t xml:space="preserve">Challenges Faced by Diplomats in Senegal Dakar</w:t>
      </w:r>
    </w:p>
    <w:p>
      <w:pPr>
        <w:pStyle w:val="FirstParagraph"/>
      </w:pPr>
      <w:r>
        <w:t xml:space="preserve">Diplomats in</w:t>
      </w:r>
      <w:r>
        <w:t xml:space="preserve"> </w:t>
      </w:r>
      <w:r>
        <w:rPr>
          <w:bCs/>
          <w:b/>
        </w:rPr>
        <w:t xml:space="preserve">Senegal Dakar</w:t>
      </w:r>
      <w:r>
        <w:t xml:space="preserve"> </w:t>
      </w:r>
      <w:r>
        <w:t xml:space="preserve">encounter unique challenges, including:</w:t>
      </w:r>
    </w:p>
    <w:p>
      <w:pPr>
        <w:numPr>
          <w:ilvl w:val="0"/>
          <w:numId w:val="1002"/>
        </w:numPr>
        <w:pStyle w:val="Compact"/>
      </w:pPr>
      <w:r>
        <w:rPr>
          <w:bCs/>
          <w:b/>
        </w:rPr>
        <w:t xml:space="preserve">Bureaucratic Complexity:</w:t>
      </w:r>
      <w:r>
        <w:t xml:space="preserve"> </w:t>
      </w:r>
      <w:r>
        <w:t xml:space="preserve">Navigating overlapping mandates between the Ministry of Foreign Affairs and regional institutions like the AU.</w:t>
      </w:r>
    </w:p>
    <w:p>
      <w:pPr>
        <w:numPr>
          <w:ilvl w:val="0"/>
          <w:numId w:val="1002"/>
        </w:numPr>
        <w:pStyle w:val="Compact"/>
      </w:pPr>
      <w:r>
        <w:rPr>
          <w:bCs/>
          <w:b/>
        </w:rPr>
        <w:t xml:space="preserve">Cultural Nuances:</w:t>
      </w:r>
      <w:r>
        <w:t xml:space="preserve"> </w:t>
      </w:r>
      <w:r>
        <w:t xml:space="preserve">Balancing traditional practices with modern diplomatic protocols, such as addressing local leaders while maintaining formal ties with global counterparts.</w:t>
      </w:r>
    </w:p>
    <w:p>
      <w:pPr>
        <w:numPr>
          <w:ilvl w:val="0"/>
          <w:numId w:val="1002"/>
        </w:numPr>
        <w:pStyle w:val="Compact"/>
      </w:pPr>
      <w:r>
        <w:rPr>
          <w:bCs/>
          <w:b/>
        </w:rPr>
        <w:t xml:space="preserve">Economic Pressures:</w:t>
      </w:r>
      <w:r>
        <w:t xml:space="preserve"> </w:t>
      </w:r>
      <w:r>
        <w:t xml:space="preserve">Ensuring that Senegal’s economic policies align with international trade agreements without compromising domestic industries.</w:t>
      </w:r>
    </w:p>
    <w:p>
      <w:pPr>
        <w:pStyle w:val="FirstParagraph"/>
      </w:pPr>
      <w:r>
        <w:t xml:space="preserve">Additionally, the rapid urbanization of Dakar has created new social dynamics, requiring diplomats to engage with diaspora communities and non-state actors in shaping national narratives. Climate change further complicates efforts, as Senegal seeks to position itself as a leader in sustainable development while managing environmental crises like desertification.</w:t>
      </w:r>
    </w:p>
    <w:bookmarkEnd w:id="24"/>
    <w:bookmarkStart w:id="25" w:name="Xb72044418a5398bae8dde69e587b822d677af3f"/>
    <w:p>
      <w:pPr>
        <w:pStyle w:val="Heading2"/>
      </w:pPr>
      <w:r>
        <w:t xml:space="preserve">Opportunities for Diplomats in Senegal Dakar</w:t>
      </w:r>
    </w:p>
    <w:p>
      <w:pPr>
        <w:pStyle w:val="FirstParagraph"/>
      </w:pPr>
      <w:r>
        <w:t xml:space="preserve">Despite these challenges,</w:t>
      </w:r>
      <w:r>
        <w:t xml:space="preserve"> </w:t>
      </w:r>
      <w:r>
        <w:rPr>
          <w:bCs/>
          <w:b/>
        </w:rPr>
        <w:t xml:space="preserve">Senegal Dakar</w:t>
      </w:r>
      <w:r>
        <w:t xml:space="preserve"> </w:t>
      </w:r>
      <w:r>
        <w:t xml:space="preserve">offers unparalleled opportunities for diplomats. The city’s vibrant academic institutions, such as Cheikh Anta Diop University, provide platforms for research collaborations and knowledge exchange. Furthermore, Senegal’s emphasis on human rights and democracy has attracted global attention, allowing diplomats to position the country as a model for governance in Africa.</w:t>
      </w:r>
    </w:p>
    <w:p>
      <w:pPr>
        <w:pStyle w:val="BodyText"/>
      </w:pPr>
      <w:r>
        <w:t xml:space="preserve">Recent initiatives like the African Continental Free Trade Area (AfCFTA) present opportunities to enhance regional trade networks. Diplomats must also leverage Senegal’s role in combating terrorism and extremism, working with partners like the UN and NATO to stabilize West Africa.</w:t>
      </w:r>
    </w:p>
    <w:bookmarkEnd w:id="25"/>
    <w:bookmarkStart w:id="26" w:name="conclusion"/>
    <w:p>
      <w:pPr>
        <w:pStyle w:val="Heading2"/>
      </w:pPr>
      <w:r>
        <w:t xml:space="preserve">Conclusion</w:t>
      </w:r>
    </w:p>
    <w:p>
      <w:pPr>
        <w:pStyle w:val="FirstParagraph"/>
      </w:pPr>
      <w:r>
        <w:t xml:space="preserve">This undergraduate thesis highlights the critical importance of a</w:t>
      </w:r>
      <w:r>
        <w:t xml:space="preserve"> </w:t>
      </w:r>
      <w:r>
        <w:rPr>
          <w:bCs/>
          <w:b/>
        </w:rPr>
        <w:t xml:space="preserve">Diplomat</w:t>
      </w:r>
      <w:r>
        <w:t xml:space="preserve"> </w:t>
      </w:r>
      <w:r>
        <w:t xml:space="preserve">in shaping Senegal’s diplomatic landscape, particularly within the capital of</w:t>
      </w:r>
      <w:r>
        <w:t xml:space="preserve"> </w:t>
      </w:r>
      <w:r>
        <w:rPr>
          <w:bCs/>
          <w:b/>
        </w:rPr>
        <w:t xml:space="preserve">Senegal Dakar</w:t>
      </w:r>
      <w:r>
        <w:t xml:space="preserve">. The study underscores how diplomats must adapt to a rapidly changing world while advancing national interests through cultural, economic, and political engagement. As Senegal continues to play a leading role in African and global affairs, the role of its diplomats will remain central to achieving peace, prosperity, and sustainable development.</w:t>
      </w:r>
    </w:p>
    <w:bookmarkEnd w:id="26"/>
    <w:bookmarkStart w:id="27" w:name="references"/>
    <w:p>
      <w:pPr>
        <w:pStyle w:val="Heading2"/>
      </w:pPr>
      <w:r>
        <w:t xml:space="preserve">References</w:t>
      </w:r>
    </w:p>
    <w:p>
      <w:pPr>
        <w:pStyle w:val="FirstParagraph"/>
      </w:pPr>
      <w:r>
        <w:t xml:space="preserve">Sutter, J. L. (2015).</w:t>
      </w:r>
      <w:r>
        <w:t xml:space="preserve"> </w:t>
      </w:r>
      <w:r>
        <w:rPr>
          <w:iCs/>
          <w:i/>
        </w:rPr>
        <w:t xml:space="preserve">Diplomacy in the Modern Age: A Global Perspective</w:t>
      </w:r>
      <w:r>
        <w:t xml:space="preserve">. New York: Oxford University Press.</w:t>
      </w:r>
      <w:r>
        <w:br/>
      </w:r>
      <w:r>
        <w:t xml:space="preserve">Strother, K. A. (2018).</w:t>
      </w:r>
      <w:r>
        <w:t xml:space="preserve"> </w:t>
      </w:r>
      <w:r>
        <w:rPr>
          <w:iCs/>
          <w:i/>
        </w:rPr>
        <w:t xml:space="preserve">Post-Colonial Diplomacy in Africa</w:t>
      </w:r>
      <w:r>
        <w:t xml:space="preserve">. London: Palgrave Macmillan.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Senegal Dakar</dc:title>
  <dc:creator/>
  <dc:language>en</dc:language>
  <cp:keywords/>
  <dcterms:created xsi:type="dcterms:W3CDTF">2026-09-27T11:40:34Z</dcterms:created>
  <dcterms:modified xsi:type="dcterms:W3CDTF">2026-09-27T11:40:34Z</dcterms:modified>
</cp:coreProperties>
</file>

<file path=docProps/custom.xml><?xml version="1.0" encoding="utf-8"?>
<Properties xmlns="http://schemas.openxmlformats.org/officeDocument/2006/custom-properties" xmlns:vt="http://schemas.openxmlformats.org/officeDocument/2006/docPropsVTypes"/>
</file>