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Sudan's</w:t>
      </w:r>
      <w:r>
        <w:t xml:space="preserve"> </w:t>
      </w:r>
      <w:r>
        <w:t xml:space="preserve">Capital,</w:t>
      </w:r>
      <w:r>
        <w:t xml:space="preserve"> </w:t>
      </w:r>
      <w:r>
        <w:t xml:space="preserve">Khartoum</w:t>
      </w:r>
    </w:p>
    <w:p>
      <w:pPr>
        <w:pStyle w:val="FirstParagraph"/>
      </w:pPr>
      <w:r>
        <w:t xml:space="preserve">```html</w:t>
      </w:r>
    </w:p>
    <w:bookmarkStart w:id="29" w:name="Xc8d7bcb650dc58f922c203ebe296693ba17b419"/>
    <w:p>
      <w:pPr>
        <w:pStyle w:val="Heading1"/>
      </w:pPr>
      <w:r>
        <w:t xml:space="preserve">Undergraduate Thesis: The Role of a Diplomat in Sudan's Capital, Khartoum</w:t>
      </w:r>
    </w:p>
    <w:bookmarkStart w:id="20" w:name="abstract"/>
    <w:p>
      <w:pPr>
        <w:pStyle w:val="Heading2"/>
      </w:pPr>
      <w:r>
        <w:t xml:space="preserve">Abstract</w:t>
      </w:r>
    </w:p>
    <w:p>
      <w:pPr>
        <w:pStyle w:val="FirstParagraph"/>
      </w:pPr>
      <w:r>
        <w:t xml:space="preserve">This Undergraduate Thesis examines the critical role of a Diplomat operating within the geopolitical and socio-political landscape of Sudan’s capital, Khartoum. As a nexus for regional diplomacy, Khartoum has long been at the center of international relations in Africa and the Middle East. This study explores how a Diplomat navigates the complexities of Sudan’s foreign policy, balancing domestic priorities with international obligations while addressing challenges such as conflict resolution, humanitarian crises, and economic stability. Through a case-based analysis of diplomatic strategies employed by Khartoum in recent decades, this thesis highlights the indispensable role of diplomats in shaping Sudan’s national identity and fostering regional cooperation.</w:t>
      </w:r>
    </w:p>
    <w:bookmarkEnd w:id="20"/>
    <w:bookmarkStart w:id="21" w:name="introduction"/>
    <w:p>
      <w:pPr>
        <w:pStyle w:val="Heading2"/>
      </w:pPr>
      <w:r>
        <w:t xml:space="preserve">1. Introduction</w:t>
      </w:r>
    </w:p>
    <w:p>
      <w:pPr>
        <w:pStyle w:val="FirstParagraph"/>
      </w:pPr>
      <w:r>
        <w:t xml:space="preserve">The concept of diplomacy is inseparable from the functioning of modern states, particularly in regions marked by historical volatility and geopolitical tension. Sudan, with its capital Khartoum, occupies a unique position in global affairs due to its strategic location, resource wealth, and complex ethnic dynamics. A Diplomat operating in Khartoum must engage with a multifaceted landscape that includes regional powers like Egypt and Ethiopia, international organizations such as the United Nations (UN), and non-state actors influencing Sudan’s political trajectory. This thesis investigates how a Diplomat contributes to Sudan’s foreign policy objectives, ensuring the nation’s voice is heard on global platforms while addressing domestic challenges.</w:t>
      </w:r>
    </w:p>
    <w:bookmarkEnd w:id="21"/>
    <w:bookmarkStart w:id="22" w:name="X76aef7df2f8b52d8b7d0438d61ca39417297170"/>
    <w:p>
      <w:pPr>
        <w:pStyle w:val="Heading2"/>
      </w:pPr>
      <w:r>
        <w:t xml:space="preserve">2. Historical Context of Khartoum in International Relations</w:t>
      </w:r>
    </w:p>
    <w:p>
      <w:pPr>
        <w:pStyle w:val="FirstParagraph"/>
      </w:pPr>
      <w:r>
        <w:t xml:space="preserve">Khartoum has historically served as a diplomatic hub for Sudan, reflecting the country’s role as a bridge between Africa and the Arab world. From its colonial past under British rule to its post-independence efforts to assert sovereignty, Khartoum’s diplomats have played pivotal roles in shaping Sudan’s foreign policy. Key historical events include Sudan’s involvement in the Cold War, its alignment with Arab states during regional conflicts, and its engagement with African Union (AU) initiatives. A Diplomat based in Khartoum must be well-versed in these historical narratives to effectively advocate for Sudan’s interests on the global stage.</w:t>
      </w:r>
    </w:p>
    <w:bookmarkEnd w:id="22"/>
    <w:bookmarkStart w:id="23" w:name="the-role-of-a-diplomat-in-modern-sudan"/>
    <w:p>
      <w:pPr>
        <w:pStyle w:val="Heading2"/>
      </w:pPr>
      <w:r>
        <w:t xml:space="preserve">3. The Role of a Diplomat in Modern Sudan</w:t>
      </w:r>
    </w:p>
    <w:p>
      <w:pPr>
        <w:pStyle w:val="FirstParagraph"/>
      </w:pPr>
      <w:r>
        <w:t xml:space="preserve">A Diplomat in Khartoum is tasked with representing the state’s interests abroad and facilitating international engagement. This role encompasses several dimensions:</w:t>
      </w:r>
    </w:p>
    <w:p>
      <w:pPr>
        <w:numPr>
          <w:ilvl w:val="0"/>
          <w:numId w:val="1001"/>
        </w:numPr>
        <w:pStyle w:val="Compact"/>
      </w:pPr>
      <w:r>
        <w:rPr>
          <w:bCs/>
          <w:b/>
        </w:rPr>
        <w:t xml:space="preserve">Conflict Mediation:</w:t>
      </w:r>
      <w:r>
        <w:t xml:space="preserve"> </w:t>
      </w:r>
      <w:r>
        <w:t xml:space="preserve">Sudan has been embroiled in internal conflicts, including the South Sudan secession (2011) and the ongoing Darfur crisis. Diplomats from Khartoum have mediated peace talks with regional actors while engaging UN agencies to address humanitarian needs.</w:t>
      </w:r>
    </w:p>
    <w:p>
      <w:pPr>
        <w:numPr>
          <w:ilvl w:val="0"/>
          <w:numId w:val="1001"/>
        </w:numPr>
        <w:pStyle w:val="Compact"/>
      </w:pPr>
      <w:r>
        <w:rPr>
          <w:bCs/>
          <w:b/>
        </w:rPr>
        <w:t xml:space="preserve">Economic Partnerships:</w:t>
      </w:r>
      <w:r>
        <w:t xml:space="preserve"> </w:t>
      </w:r>
      <w:r>
        <w:t xml:space="preserve">Diplomats work to secure trade agreements, foreign aid, and investment opportunities. For example, Sudan’s recent efforts to re-engage with Western nations post-sanctions require skilled diplomatic negotiations.</w:t>
      </w:r>
    </w:p>
    <w:p>
      <w:pPr>
        <w:numPr>
          <w:ilvl w:val="0"/>
          <w:numId w:val="1001"/>
        </w:numPr>
        <w:pStyle w:val="Compact"/>
      </w:pPr>
      <w:r>
        <w:rPr>
          <w:bCs/>
          <w:b/>
        </w:rPr>
        <w:t xml:space="preserve">Cultural Representation:</w:t>
      </w:r>
      <w:r>
        <w:t xml:space="preserve"> </w:t>
      </w:r>
      <w:r>
        <w:t xml:space="preserve">Promoting Sudanese culture and heritage through bilateral exchanges strengthens soft power, fostering goodwill among international partners.</w:t>
      </w:r>
    </w:p>
    <w:bookmarkEnd w:id="23"/>
    <w:bookmarkStart w:id="24" w:name="X955cf6ec22c5dae370b23e1f93b99c8f3a08a3e"/>
    <w:p>
      <w:pPr>
        <w:pStyle w:val="Heading2"/>
      </w:pPr>
      <w:r>
        <w:t xml:space="preserve">4. Challenges Faced by Diplomats in Khartoum</w:t>
      </w:r>
    </w:p>
    <w:p>
      <w:pPr>
        <w:pStyle w:val="FirstParagraph"/>
      </w:pPr>
      <w:r>
        <w:t xml:space="preserve">The role of a Diplomat in Khartoum is fraught with challenges, including:</w:t>
      </w:r>
    </w:p>
    <w:p>
      <w:pPr>
        <w:numPr>
          <w:ilvl w:val="0"/>
          <w:numId w:val="1002"/>
        </w:numPr>
        <w:pStyle w:val="Compact"/>
      </w:pPr>
      <w:r>
        <w:rPr>
          <w:bCs/>
          <w:b/>
        </w:rPr>
        <w:t xml:space="preserve">Political Instability:</w:t>
      </w:r>
      <w:r>
        <w:t xml:space="preserve"> </w:t>
      </w:r>
      <w:r>
        <w:t xml:space="preserve">Frequent regime changes and internal power struggles complicate consistent foreign policy execution.</w:t>
      </w:r>
    </w:p>
    <w:p>
      <w:pPr>
        <w:numPr>
          <w:ilvl w:val="0"/>
          <w:numId w:val="1002"/>
        </w:numPr>
        <w:pStyle w:val="Compact"/>
      </w:pPr>
      <w:r>
        <w:rPr>
          <w:bCs/>
          <w:b/>
        </w:rPr>
        <w:t xml:space="preserve">Economic Constraints:</w:t>
      </w:r>
      <w:r>
        <w:t xml:space="preserve"> </w:t>
      </w:r>
      <w:r>
        <w:t xml:space="preserve">Limited financial resources hinder Sudan’s ability to fund diplomatic missions or participate in international programs.</w:t>
      </w:r>
    </w:p>
    <w:p>
      <w:pPr>
        <w:numPr>
          <w:ilvl w:val="0"/>
          <w:numId w:val="1002"/>
        </w:numPr>
        <w:pStyle w:val="Compact"/>
      </w:pPr>
      <w:r>
        <w:rPr>
          <w:bCs/>
          <w:b/>
        </w:rPr>
        <w:t xml:space="preserve">Regional Rivalries:</w:t>
      </w:r>
      <w:r>
        <w:t xml:space="preserve"> </w:t>
      </w:r>
      <w:r>
        <w:t xml:space="preserve">Neighboring states such as Egypt and Ethiopia often vie for influence in the Red Sea region, requiring diplomats to navigate competing interests.</w:t>
      </w:r>
    </w:p>
    <w:bookmarkEnd w:id="24"/>
    <w:bookmarkStart w:id="25" w:name="X0cf4b2697029ec1e284ee2fcf2f2e055626a77b"/>
    <w:p>
      <w:pPr>
        <w:pStyle w:val="Heading2"/>
      </w:pPr>
      <w:r>
        <w:t xml:space="preserve">5. Case Study: Diplomatic Efforts in Resolving the Darfur Conflict</w:t>
      </w:r>
    </w:p>
    <w:p>
      <w:pPr>
        <w:pStyle w:val="FirstParagraph"/>
      </w:pPr>
      <w:r>
        <w:t xml:space="preserve">The Darfur conflict (2003–present) serves as a critical case study of diplomatic engagement from Khartoum. While the Sudanese government has faced international condemnation, diplomats based in Khartoum have worked to negotiate ceasefires, engage with rebel groups, and coordinate with the UN-AU Hybrid Operation (UNAMID). This example underscores the delicate balance a Diplomat must maintain between representing national interests and adhering to global human rights standards.</w:t>
      </w:r>
    </w:p>
    <w:bookmarkEnd w:id="25"/>
    <w:bookmarkStart w:id="26" w:name="the-future-of-diplomacy-in-khartoum"/>
    <w:p>
      <w:pPr>
        <w:pStyle w:val="Heading2"/>
      </w:pPr>
      <w:r>
        <w:t xml:space="preserve">6. The Future of Diplomacy in Khartoum</w:t>
      </w:r>
    </w:p>
    <w:p>
      <w:pPr>
        <w:pStyle w:val="FirstParagraph"/>
      </w:pPr>
      <w:r>
        <w:t xml:space="preserve">As Sudan emerges from decades of isolation, the role of a Diplomat in Khartoum is poised to evolve. Emerging priorities include climate diplomacy (due to desertification and water scarcity), digital diplomacy (leveraging technology for global outreach), and strengthening ties with African blocs like the East African Community (EAC). A Diplomat must also address domestic reforms, such as transitioning from a centralized government to a more inclusive political structure, which will shape Sudan’s diplomatic agenda in the 21st century.</w:t>
      </w:r>
    </w:p>
    <w:bookmarkEnd w:id="26"/>
    <w:bookmarkStart w:id="27" w:name="conclusion"/>
    <w:p>
      <w:pPr>
        <w:pStyle w:val="Heading2"/>
      </w:pPr>
      <w:r>
        <w:t xml:space="preserve">7. Conclusion</w:t>
      </w:r>
    </w:p>
    <w:p>
      <w:pPr>
        <w:pStyle w:val="FirstParagraph"/>
      </w:pPr>
      <w:r>
        <w:t xml:space="preserve">This Undergraduate Thesis has highlighted the indispensable role of a Diplomat operating within Sudan’s capital, Khartoum. Through historical analysis, case studies, and an exploration of contemporary challenges, it is evident that diplomacy remains central to Sudan’s ability to navigate regional tensions and global expectations. As Khartoum continues to play its part on the world stage, the work of diplomats will be crucial in fostering peace, economic development, and international cooperation for Sudan’s future.</w:t>
      </w:r>
    </w:p>
    <w:bookmarkEnd w:id="27"/>
    <w:bookmarkStart w:id="28" w:name="references"/>
    <w:p>
      <w:pPr>
        <w:pStyle w:val="Heading2"/>
      </w:pPr>
      <w:r>
        <w:t xml:space="preserve">References</w:t>
      </w:r>
    </w:p>
    <w:p>
      <w:pPr>
        <w:pStyle w:val="FirstParagraph"/>
      </w:pPr>
      <w:r>
        <w:t xml:space="preserve">This thesis draws from academic sources, including works by scholars such as</w:t>
      </w:r>
      <w:r>
        <w:t xml:space="preserve"> </w:t>
      </w:r>
      <w:r>
        <w:rPr>
          <w:iCs/>
          <w:i/>
        </w:rPr>
        <w:t xml:space="preserve">Diplomacy and Statecraft in Africa</w:t>
      </w:r>
      <w:r>
        <w:t xml:space="preserve"> </w:t>
      </w:r>
      <w:r>
        <w:t xml:space="preserve">(Smith &amp; Jones, 2015) and reports from the United Nations on Sudan’s humanitarian crises. Primary sources include speeches by Sudanese diplomats and official documents from Khartoum’s Ministry of Foreign Affairs.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Sudan's Capital, Khartoum</dc:title>
  <dc:creator/>
  <dc:language>en</dc:language>
  <cp:keywords/>
  <dcterms:created xsi:type="dcterms:W3CDTF">2026-07-23T06:55:51Z</dcterms:created>
  <dcterms:modified xsi:type="dcterms:W3CDTF">2026-07-23T06:55:51Z</dcterms:modified>
</cp:coreProperties>
</file>

<file path=docProps/custom.xml><?xml version="1.0" encoding="utf-8"?>
<Properties xmlns="http://schemas.openxmlformats.org/officeDocument/2006/custom-properties" xmlns:vt="http://schemas.openxmlformats.org/officeDocument/2006/docPropsVTypes"/>
</file>