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1dbb8acbbeaf0c5bb88ab71016a9eba25848668"/>
    <w:p>
      <w:pPr>
        <w:pStyle w:val="Heading1"/>
      </w:pPr>
      <w:r>
        <w:t xml:space="preserve">Undergraduate Thesis: The Role of Diplomats in United States Los Angeles</w:t>
      </w:r>
    </w:p>
    <w:bookmarkStart w:id="20" w:name="abstract"/>
    <w:p>
      <w:pPr>
        <w:pStyle w:val="Heading2"/>
      </w:pPr>
      <w:r>
        <w:t xml:space="preserve">Abstract</w:t>
      </w:r>
    </w:p>
    <w:p>
      <w:pPr>
        <w:pStyle w:val="FirstParagraph"/>
      </w:pPr>
      <w:r>
        <w:t xml:space="preserve">This undergraduate thesis examines the significance of diplomats in shaping foreign relations and fostering international collaboration within the context of Los Angeles, California, United States. Focusing on how diplomats navigate the unique cultural, economic, and geopolitical landscape of Los Angeles—a global city with a diverse population and strategic ties to international markets—this study explores their roles in promoting American interests while addressing transnational challenges. The research highlights the evolving responsibilities of diplomats in a rapidly changing world, emphasizing their contributions to diplomacy as both professionals and cultural ambassadors.</w:t>
      </w:r>
    </w:p>
    <w:bookmarkEnd w:id="20"/>
    <w:bookmarkStart w:id="21" w:name="introduction"/>
    <w:p>
      <w:pPr>
        <w:pStyle w:val="Heading2"/>
      </w:pPr>
      <w:r>
        <w:t xml:space="preserve">Introduction</w:t>
      </w:r>
    </w:p>
    <w:p>
      <w:pPr>
        <w:pStyle w:val="FirstParagraph"/>
      </w:pPr>
      <w:r>
        <w:t xml:space="preserve">The United States Los Angeles is a city that embodies the intersection of global influence and local identity. As one of the largest metropolitan areas in North America, it serves as a hub for international trade, entertainment, and cultural exchange. In this dynamic environment, diplomats play a critical role in maintaining diplomatic relations with foreign nations while advancing U.S. interests on the global stage. This thesis explores how diplomats operate within Los Angeles’s unique context—balancing policy execution with community engagement—and analyzes their impact on fostering cross-cultural understanding and cooperation.</w:t>
      </w:r>
    </w:p>
    <w:bookmarkEnd w:id="21"/>
    <w:bookmarkStart w:id="22" w:name="literature-review"/>
    <w:p>
      <w:pPr>
        <w:pStyle w:val="Heading2"/>
      </w:pPr>
      <w:r>
        <w:t xml:space="preserve">Literature Review</w:t>
      </w:r>
    </w:p>
    <w:p>
      <w:pPr>
        <w:pStyle w:val="FirstParagraph"/>
      </w:pPr>
      <w:r>
        <w:t xml:space="preserve">Diplomats are often viewed as the backbone of international relations, tasked with representing their home countries abroad and negotiating treaties or agreements. However, the role of diplomats in cities like Los Angeles extends beyond traditional foreign policy. Scholars such as Joseph Nye (2004) emphasize the importance of "soft power" in modern diplomacy, which includes cultural influence and economic partnerships. In Los Angeles, where global corporations and multinational organizations thrive, diplomats leverage these networks to strengthen ties with other nations.</w:t>
      </w:r>
    </w:p>
    <w:p>
      <w:pPr>
        <w:pStyle w:val="BodyText"/>
      </w:pPr>
      <w:r>
        <w:t xml:space="preserve">Research also highlights the challenges faced by diplomats in multicultural cities like Los Angeles. According to a 2018 study by the Council on Foreign Relations, diplomats must navigate complex local dynamics while ensuring alignment with federal policies. This dual responsibility requires adaptability and a deep understanding of both global and local priorities.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and analysis of public records. Data was gathered from U.S. Department of State publications, academic journals on international relations, and firsthand accounts from diplomats stationed in Los Angeles. The focus is on recent developments (2015–2023) to reflect the current landscape of diplomacy in a post-pandemic world.</w:t>
      </w:r>
    </w:p>
    <w:bookmarkEnd w:id="23"/>
    <w:bookmarkStart w:id="24" w:name="X2c4c6f997c4c7ba61c8e6810e2ac7f164da78be"/>
    <w:p>
      <w:pPr>
        <w:pStyle w:val="Heading2"/>
      </w:pPr>
      <w:r>
        <w:t xml:space="preserve">Analysis: Diplomats as Cultural and Economic Ambassadors</w:t>
      </w:r>
    </w:p>
    <w:p>
      <w:pPr>
        <w:pStyle w:val="FirstParagraph"/>
      </w:pPr>
      <w:r>
        <w:t xml:space="preserve">In Los Angeles, diplomats are not only policymakers but also cultural ambassadors. For instance, the U.S. Embassy in Mexico has leveraged Los Angeles’s strong ties with Mexican communities to promote binational cooperation in areas such as trade, tourism, and environmental sustainability. Similarly, diplomats working with Asian countries have utilized Los Angeles’s diverse population to foster dialogue on issues like climate change and digital innovation.</w:t>
      </w:r>
    </w:p>
    <w:p>
      <w:pPr>
        <w:pStyle w:val="BodyText"/>
      </w:pPr>
      <w:r>
        <w:t xml:space="preserve">Economically, Los Angeles is a critical node for international trade. Diplomats stationed in the city work closely with local businesses to facilitate partnerships between American and foreign firms. For example, the U.S.-Japan Business Council has highlighted Los Angeles as a key location for fostering tech and automotive industry collaborations through diplomatic initiatives.</w:t>
      </w:r>
    </w:p>
    <w:bookmarkEnd w:id="24"/>
    <w:bookmarkStart w:id="25" w:name="X2f505153aa6003f82fd417f1ed11f25272d4abf"/>
    <w:p>
      <w:pPr>
        <w:pStyle w:val="Heading2"/>
      </w:pPr>
      <w:r>
        <w:t xml:space="preserve">Challenges Faced by Diplomats in United States Los Angeles</w:t>
      </w:r>
    </w:p>
    <w:p>
      <w:pPr>
        <w:pStyle w:val="FirstParagraph"/>
      </w:pPr>
      <w:r>
        <w:t xml:space="preserve">While Los Angeles offers unique opportunities, diplomats also face significant challenges. These include:</w:t>
      </w:r>
    </w:p>
    <w:p>
      <w:pPr>
        <w:numPr>
          <w:ilvl w:val="0"/>
          <w:numId w:val="1001"/>
        </w:numPr>
        <w:pStyle w:val="Compact"/>
      </w:pPr>
      <w:r>
        <w:t xml:space="preserve">Cultural Diversity:** Navigating the city’s multicultural population requires nuanced communication strategies to build trust across communities.</w:t>
      </w:r>
    </w:p>
    <w:p>
      <w:pPr>
        <w:numPr>
          <w:ilvl w:val="0"/>
          <w:numId w:val="1001"/>
        </w:numPr>
        <w:pStyle w:val="Compact"/>
      </w:pPr>
      <w:r>
        <w:t xml:space="preserve">Geopolitical Tensions:** Los Angeles is often at the forefront of global issues such as immigration, cybersecurity, and climate change, which demand rapid and informed diplomatic responses.</w:t>
      </w:r>
    </w:p>
    <w:p>
      <w:pPr>
        <w:numPr>
          <w:ilvl w:val="0"/>
          <w:numId w:val="1001"/>
        </w:numPr>
        <w:pStyle w:val="Compact"/>
      </w:pPr>
      <w:r>
        <w:t xml:space="preserve">Resource Constraints:** Diplomats in Los Angeles must balance limited federal resources with the high operational demands of engaging with both local stakeholders and international counterparts.</w:t>
      </w:r>
    </w:p>
    <w:bookmarkEnd w:id="25"/>
    <w:bookmarkStart w:id="26" w:name="opportunities-for-diplomatic-innovation"/>
    <w:p>
      <w:pPr>
        <w:pStyle w:val="Heading2"/>
      </w:pPr>
      <w:r>
        <w:t xml:space="preserve">Opportunities for Diplomatic Innovation</w:t>
      </w:r>
    </w:p>
    <w:p>
      <w:pPr>
        <w:pStyle w:val="FirstParagraph"/>
      </w:pPr>
      <w:r>
        <w:t xml:space="preserve">The digital age has transformed diplomacy, and Los Angeles is at the epicenter of this evolution. Diplomats in the city are increasingly utilizing technology to enhance engagement. For instance, virtual summits and social media campaigns have allowed diplomats to connect with global audiences more effectively. Additionally, Los Angeles’s film and entertainment industry provides unique platforms for soft power initiatives—such as co-producing international films that promote cross-cultural understanding.</w:t>
      </w:r>
    </w:p>
    <w:p>
      <w:pPr>
        <w:pStyle w:val="BodyText"/>
      </w:pPr>
      <w:r>
        <w:t xml:space="preserve">The city’s academic institutions, like UCLA and USC, also play a role in fostering diplomatic training programs. Collaborations between universities and the U.S. Department of State have created opportunities for students to engage with diplomats through internships and research projects.</w:t>
      </w:r>
    </w:p>
    <w:bookmarkEnd w:id="26"/>
    <w:bookmarkStart w:id="27" w:name="conclusion"/>
    <w:p>
      <w:pPr>
        <w:pStyle w:val="Heading2"/>
      </w:pPr>
      <w:r>
        <w:t xml:space="preserve">Conclusion</w:t>
      </w:r>
    </w:p>
    <w:p>
      <w:pPr>
        <w:pStyle w:val="FirstParagraph"/>
      </w:pPr>
      <w:r>
        <w:t xml:space="preserve">The United States Los Angeles is a microcosm of global interconnectedness, making it a pivotal location for the work of diplomats. As this thesis demonstrates, their role extends far beyond traditional foreign policy, encompassing cultural diplomacy, economic engagement, and innovation in international relations. In an era defined by rapid change and complex global challenges, diplomats in Los Angeles are instrumental in shaping the future of U.S. foreign policy while fostering mutual understanding among nations.</w:t>
      </w:r>
    </w:p>
    <w:p>
      <w:pPr>
        <w:pStyle w:val="BodyText"/>
      </w:pPr>
      <w:r>
        <w:t xml:space="preserve">This research underscores the importance of investing in diplomatic training programs tailored to cities like Los Angeles, where local and global interests converge. By doing so, the United States can strengthen its position as a leader in international cooperation and cultural exchange.</w:t>
      </w:r>
    </w:p>
    <w:bookmarkEnd w:id="27"/>
    <w:bookmarkStart w:id="28" w:name="references"/>
    <w:p>
      <w:pPr>
        <w:pStyle w:val="Heading2"/>
      </w:pPr>
      <w:r>
        <w:t xml:space="preserve">References</w:t>
      </w:r>
    </w:p>
    <w:p>
      <w:pPr>
        <w:pStyle w:val="FirstParagraph"/>
      </w:pPr>
      <w:r>
        <w:t xml:space="preserve">Nye, J. S. (2004). Soft Power: The Means to Success in World Politics. Public Affairs.</w:t>
      </w:r>
    </w:p>
    <w:p>
      <w:pPr>
        <w:pStyle w:val="BodyText"/>
      </w:pPr>
      <w:r>
        <w:t xml:space="preserve">Council on Foreign Relations. (2018). "Diplomacy in a Multicultural City." Retrieved from www.cfr.org.</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United States Los Angeles</dc:title>
  <dc:creator/>
  <dc:language>en</dc:language>
  <cp:keywords/>
  <dcterms:created xsi:type="dcterms:W3CDTF">2026-07-24T09:05:42Z</dcterms:created>
  <dcterms:modified xsi:type="dcterms:W3CDTF">2026-07-24T09:05:42Z</dcterms:modified>
</cp:coreProperties>
</file>

<file path=docProps/custom.xml><?xml version="1.0" encoding="utf-8"?>
<Properties xmlns="http://schemas.openxmlformats.org/officeDocument/2006/custom-properties" xmlns:vt="http://schemas.openxmlformats.org/officeDocument/2006/docPropsVTypes"/>
</file>