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3d2e8bd67031b20d5d20c1677b08fc14f51d0cd"/>
    <w:p>
      <w:pPr>
        <w:pStyle w:val="Heading1"/>
      </w:pPr>
      <w:r>
        <w:t xml:space="preserve">Undergraduate Thesis: The Role of the Doctor General Practitioner in Public Health Contexts of Brazil, São Paulo</w:t>
      </w:r>
    </w:p>
    <w:p>
      <w:pPr>
        <w:pStyle w:val="FirstParagraph"/>
      </w:pPr>
      <w:r>
        <w:t xml:space="preserve">This Undergraduate Thesis explores the critical role of the Doctor General Practitioner (Doctor GP) within the healthcare landscape of São Paulo, Brazil. As a pivotal profession in primary care, general practitioners (GPs) serve as the first point of contact for patients and are instrumental in addressing public health challenges specific to São Paulo’s diverse population. This document examines their responsibilities, challenges, and contributions to healthcare accessibility and quality in this South American state.</w:t>
      </w:r>
    </w:p>
    <w:bookmarkStart w:id="20" w:name="introduction"/>
    <w:p>
      <w:pPr>
        <w:pStyle w:val="Heading2"/>
      </w:pPr>
      <w:r>
        <w:t xml:space="preserve">1. Introduction</w:t>
      </w:r>
    </w:p>
    <w:p>
      <w:pPr>
        <w:pStyle w:val="FirstParagraph"/>
      </w:pPr>
      <w:r>
        <w:t xml:space="preserve">The Doctor General Practitioner (Doctor GP) is a cornerstone of the Brazilian Unified Health System (SUS), which guarantees universal access to healthcare services for all citizens. In São Paulo—a state with over 46 million inhabitants and significant urbanization—the role of GPs is indispensable due to the high demand for primary care, the complexity of public health issues, and the need for equitable resource distribution. This thesis aims to analyze how Doctor GPs contribute to public health in São Paulo while addressing systemic challenges such as infrastructure gaps, workforce shortages, and socioeconomic disparities.</w:t>
      </w:r>
    </w:p>
    <w:bookmarkEnd w:id="20"/>
    <w:bookmarkStart w:id="21" w:name="X78cca1e1e2120974e3dd2cb8c3a5fe16b3ccbfd"/>
    <w:p>
      <w:pPr>
        <w:pStyle w:val="Heading2"/>
      </w:pPr>
      <w:r>
        <w:t xml:space="preserve">2. Contextualization of Doctor General Practitioner in Brazil</w:t>
      </w:r>
    </w:p>
    <w:p>
      <w:pPr>
        <w:pStyle w:val="FirstParagraph"/>
      </w:pPr>
      <w:r>
        <w:t xml:space="preserve">In Brazil, the Doctor GP is a medical professional trained to provide comprehensive care across various specialties. Unlike specialists who focus on specific areas (e.g., cardiology or dermatology), GPs are equipped to diagnose and treat a wide range of health conditions, manage chronic diseases, and promote preventive care. Their role is particularly vital in Brazil’s public healthcare system, where they often serve as the primary link between patients and specialized services.</w:t>
      </w:r>
    </w:p>
    <w:p>
      <w:pPr>
        <w:pStyle w:val="BodyText"/>
      </w:pPr>
      <w:r>
        <w:t xml:space="preserve">In São Paulo, GPs work within both public (SUS) and private healthcare systems. However, the state’s large population density—particularly in cities like São Paulo (the capital) and Campinas—places immense pressure on public health services. Doctor GPs in these regions must navigate overcrowded clinics, limited resources, and the need to prioritize urgent cases while maintaining preventive care initiatives.</w:t>
      </w:r>
    </w:p>
    <w:bookmarkEnd w:id="21"/>
    <w:bookmarkStart w:id="22" w:name="Xb6c71c0ebe2c9dc496b60ba28abc66afd26fb62"/>
    <w:p>
      <w:pPr>
        <w:pStyle w:val="Heading2"/>
      </w:pPr>
      <w:r>
        <w:t xml:space="preserve">3. Challenges Faced by Doctor GPs in São Paulo</w:t>
      </w:r>
    </w:p>
    <w:p>
      <w:pPr>
        <w:pStyle w:val="FirstParagraph"/>
      </w:pPr>
      <w:r>
        <w:t xml:space="preserve">Despite their critical role, Doctor GPs in São Paulo face numerous challenges:</w:t>
      </w:r>
    </w:p>
    <w:p>
      <w:pPr>
        <w:numPr>
          <w:ilvl w:val="0"/>
          <w:numId w:val="1001"/>
        </w:numPr>
        <w:pStyle w:val="Compact"/>
      </w:pPr>
      <w:r>
        <w:rPr>
          <w:bCs/>
          <w:b/>
        </w:rPr>
        <w:t xml:space="preserve">Limited Infrastructure and Resources:</w:t>
      </w:r>
      <w:r>
        <w:t xml:space="preserve"> </w:t>
      </w:r>
      <w:r>
        <w:t xml:space="preserve">Public health clinics often lack modern equipment, medications, and adequate staffing. This hampers the ability of Doctor GPs to provide timely and effective care.</w:t>
      </w:r>
    </w:p>
    <w:p>
      <w:pPr>
        <w:numPr>
          <w:ilvl w:val="0"/>
          <w:numId w:val="1001"/>
        </w:numPr>
        <w:pStyle w:val="Compact"/>
      </w:pPr>
      <w:r>
        <w:rPr>
          <w:bCs/>
          <w:b/>
        </w:rPr>
        <w:t xml:space="preserve">Workload and Burnout:</w:t>
      </w:r>
      <w:r>
        <w:t xml:space="preserve"> </w:t>
      </w:r>
      <w:r>
        <w:t xml:space="preserve">The high patient volume in urban areas leads to excessive workloads, increasing the risk of professional burnout among GPs.</w:t>
      </w:r>
    </w:p>
    <w:p>
      <w:pPr>
        <w:numPr>
          <w:ilvl w:val="0"/>
          <w:numId w:val="1001"/>
        </w:numPr>
        <w:pStyle w:val="Compact"/>
      </w:pPr>
      <w:r>
        <w:rPr>
          <w:bCs/>
          <w:b/>
        </w:rPr>
        <w:t xml:space="preserve">Socioeconomic Disparities:</w:t>
      </w:r>
      <w:r>
        <w:t xml:space="preserve"> </w:t>
      </w:r>
      <w:r>
        <w:t xml:space="preserve">São Paulo’s population includes significant portions of low-income individuals who may lack health insurance or access to private care. Doctor GPs must address these disparities while adhering to SUS protocols.</w:t>
      </w:r>
    </w:p>
    <w:p>
      <w:pPr>
        <w:numPr>
          <w:ilvl w:val="0"/>
          <w:numId w:val="1001"/>
        </w:numPr>
        <w:pStyle w:val="Compact"/>
      </w:pPr>
      <w:r>
        <w:rPr>
          <w:bCs/>
          <w:b/>
        </w:rPr>
        <w:t xml:space="preserve">Integration with Specialized Care:</w:t>
      </w:r>
      <w:r>
        <w:t xml:space="preserve"> </w:t>
      </w:r>
      <w:r>
        <w:t xml:space="preserve">Coordination between primary and specialized services remains a challenge, often resulting in delayed diagnoses and treatment.</w:t>
      </w:r>
    </w:p>
    <w:p>
      <w:pPr>
        <w:pStyle w:val="FirstParagraph"/>
      </w:pPr>
      <w:r>
        <w:t xml:space="preserve">These challenges are exacerbated by the state’s rapid urbanization and migration trends, which strain existing healthcare infrastructure. Doctor GPs must adapt to these dynamics while maintaining high standards of care.</w:t>
      </w:r>
    </w:p>
    <w:bookmarkEnd w:id="22"/>
    <w:bookmarkStart w:id="23" w:name="Xfc24562a873b353d0dc47a1d0a7ca4aef8eb062"/>
    <w:p>
      <w:pPr>
        <w:pStyle w:val="Heading2"/>
      </w:pPr>
      <w:r>
        <w:t xml:space="preserve">4. Opportunities for Improvement and Innovation</w:t>
      </w:r>
    </w:p>
    <w:p>
      <w:pPr>
        <w:pStyle w:val="FirstParagraph"/>
      </w:pPr>
      <w:r>
        <w:t xml:space="preserve">Despite these challenges, São Paulo offers opportunities for innovation in primary care through initiatives such as:</w:t>
      </w:r>
    </w:p>
    <w:p>
      <w:pPr>
        <w:numPr>
          <w:ilvl w:val="0"/>
          <w:numId w:val="1002"/>
        </w:numPr>
        <w:pStyle w:val="Compact"/>
      </w:pPr>
      <w:r>
        <w:rPr>
          <w:bCs/>
          <w:b/>
        </w:rPr>
        <w:t xml:space="preserve">Digital Health Solutions:</w:t>
      </w:r>
      <w:r>
        <w:t xml:space="preserve"> </w:t>
      </w:r>
      <w:r>
        <w:t xml:space="preserve">Telemedicine platforms have been increasingly adopted to reduce the burden on physical clinics and improve access, especially in rural areas of São Paulo.</w:t>
      </w:r>
    </w:p>
    <w:p>
      <w:pPr>
        <w:numPr>
          <w:ilvl w:val="0"/>
          <w:numId w:val="1002"/>
        </w:numPr>
        <w:pStyle w:val="Compact"/>
      </w:pPr>
      <w:r>
        <w:rPr>
          <w:bCs/>
          <w:b/>
        </w:rPr>
        <w:t xml:space="preserve">Community-Based Programs:</w:t>
      </w:r>
      <w:r>
        <w:t xml:space="preserve"> </w:t>
      </w:r>
      <w:r>
        <w:t xml:space="preserve">Doctor GPs are encouraged to collaborate with local communities on preventive campaigns, such as vaccination drives and health education workshops.</w:t>
      </w:r>
    </w:p>
    <w:p>
      <w:pPr>
        <w:numPr>
          <w:ilvl w:val="0"/>
          <w:numId w:val="1002"/>
        </w:numPr>
        <w:pStyle w:val="Compact"/>
      </w:pPr>
      <w:r>
        <w:rPr>
          <w:bCs/>
          <w:b/>
        </w:rPr>
        <w:t xml:space="preserve">Training and Professional Development:</w:t>
      </w:r>
      <w:r>
        <w:t xml:space="preserve"> </w:t>
      </w:r>
      <w:r>
        <w:t xml:space="preserve">Continuous medical education programs can help GPs stay updated on emerging health trends, such as the management of chronic diseases like diabetes and hypertension in an aging population.</w:t>
      </w:r>
    </w:p>
    <w:p>
      <w:pPr>
        <w:numPr>
          <w:ilvl w:val="0"/>
          <w:numId w:val="1002"/>
        </w:numPr>
        <w:pStyle w:val="Compact"/>
      </w:pPr>
      <w:r>
        <w:rPr>
          <w:bCs/>
          <w:b/>
        </w:rPr>
        <w:t xml:space="preserve">Policymaker Collaboration:</w:t>
      </w:r>
      <w:r>
        <w:t xml:space="preserve"> </w:t>
      </w:r>
      <w:r>
        <w:t xml:space="preserve">Strengthening partnerships between healthcare professionals, municipal governments, and federal agencies can lead to more effective resource allocation and policy implementation.</w:t>
      </w:r>
    </w:p>
    <w:p>
      <w:pPr>
        <w:pStyle w:val="FirstParagraph"/>
      </w:pPr>
      <w:r>
        <w:t xml:space="preserve">These strategies not only enhance the capabilities of Doctor GPs but also align with São Paulo’s broader goals of improving public health outcomes through primary care.</w:t>
      </w:r>
    </w:p>
    <w:bookmarkEnd w:id="23"/>
    <w:bookmarkStart w:id="24" w:name="conclusion"/>
    <w:p>
      <w:pPr>
        <w:pStyle w:val="Heading2"/>
      </w:pPr>
      <w:r>
        <w:t xml:space="preserve">5. Conclusion</w:t>
      </w:r>
    </w:p>
    <w:p>
      <w:pPr>
        <w:pStyle w:val="FirstParagraph"/>
      </w:pPr>
      <w:r>
        <w:t xml:space="preserve">The Doctor General Practitioner is an essential pillar of Brazil’s healthcare system, particularly in a state like São Paulo, where population density and socioeconomic diversity demand adaptable and resilient primary care services. While systemic challenges persist, the role of Doctor GPs continues to evolve through innovation, collaboration, and policy reform. As São Paulo advances its public health agenda under the framework of SUS, the Doctor GP remains a key figure in ensuring equitable access to healthcare for all residents.</w:t>
      </w:r>
    </w:p>
    <w:p>
      <w:pPr>
        <w:pStyle w:val="BodyText"/>
      </w:pPr>
      <w:r>
        <w:t xml:space="preserve">This Undergraduate Thesis underscores the importance of recognizing and supporting Doctor GPs as vital agents of change in Brazil’s healthcare landscape. Their work in São Paulo exemplifies both the challenges and opportunities inherent in providing comprehensive, patient-centered care within complex public health environments.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Brazil São Paulo</dc:title>
  <dc:creator/>
  <dc:language>en</dc:language>
  <cp:keywords/>
  <dcterms:created xsi:type="dcterms:W3CDTF">2026-07-24T16:42:30Z</dcterms:created>
  <dcterms:modified xsi:type="dcterms:W3CDTF">2026-07-24T16:42:30Z</dcterms:modified>
</cp:coreProperties>
</file>

<file path=docProps/custom.xml><?xml version="1.0" encoding="utf-8"?>
<Properties xmlns="http://schemas.openxmlformats.org/officeDocument/2006/custom-properties" xmlns:vt="http://schemas.openxmlformats.org/officeDocument/2006/docPropsVTypes"/>
</file>