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b9d2a445a22ce5329633294c1cd8826782354d4"/>
    <w:p>
      <w:pPr>
        <w:pStyle w:val="Heading1"/>
      </w:pPr>
      <w:r>
        <w:t xml:space="preserve">Undergraduate Thesis: Doctor General Practitioner in India Bangalore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and significance of a Doctor General Practitioner (DGP) in the context of India Bangalore, a rapidly urbanizing city facing unique public health challenges. The study highlights the responsibilities, challenges, and evolving demands placed on DGP professionals in urban healthcare systems. By analyzing data from local medical institutions and case studies in Bangalore, this thesis aims to underscore the critical role of DGPs in addressing primary healthcare needs while proposing recommendations for improving their training and accessibility.</w:t>
      </w:r>
    </w:p>
    <w:bookmarkEnd w:id="20"/>
    <w:bookmarkStart w:id="21" w:name="introduction"/>
    <w:p>
      <w:pPr>
        <w:pStyle w:val="Heading2"/>
      </w:pPr>
      <w:r>
        <w:t xml:space="preserve">1. Introduction</w:t>
      </w:r>
    </w:p>
    <w:p>
      <w:pPr>
        <w:pStyle w:val="FirstParagraph"/>
      </w:pPr>
      <w:r>
        <w:t xml:space="preserve">India’s healthcare system is a complex interplay of public and private sectors, with Doctor General Practitioners serving as the cornerstone of primary care. In cities like Bangalore, where urbanization has surged over the past two decades, DGPs are tasked with managing diverse patient populations across varying socioeconomic strata. This thesis focuses on Bangalore—a metropolitan hub known for its tech industry and cultural diversity—to examine how DGPs navigate challenges such as rising healthcare costs, fragmented medical infrastructure, and the need for preventive care in a population of over 12 million.</w:t>
      </w:r>
    </w:p>
    <w:bookmarkEnd w:id="21"/>
    <w:bookmarkStart w:id="22" w:name="Xd87f9c6015aa38f8f113e7f687f175e1b7655be"/>
    <w:p>
      <w:pPr>
        <w:pStyle w:val="Heading2"/>
      </w:pPr>
      <w:r>
        <w:t xml:space="preserve">2. The Role of a Doctor General Practitioner</w:t>
      </w:r>
    </w:p>
    <w:p>
      <w:pPr>
        <w:pStyle w:val="FirstParagraph"/>
      </w:pPr>
      <w:r>
        <w:t xml:space="preserve">A Doctor General Practitioner (DGP) is a medical professional trained to provide holistic healthcare services across all age groups and conditions. In India, DGPs often serve as the first point of contact for patients in both public and private clinics. Their responsibilities include diagnosing common ailments, prescribing medications, managing chronic diseases like diabetes and hypertension, and referring patients to specialists when necessary.</w:t>
      </w:r>
    </w:p>
    <w:p>
      <w:pPr>
        <w:pStyle w:val="BodyText"/>
      </w:pPr>
      <w:r>
        <w:t xml:space="preserve">In Bangalore’s context, DGPs face additional pressures due to the city’s high population density and limited access to specialized care. For instance, a study by the Bangalore Medical College (2022) found that 68% of primary healthcare visits in urban areas are managed by DGPs, often without the support of diagnostic tools or advanced equipment.</w:t>
      </w:r>
    </w:p>
    <w:bookmarkEnd w:id="22"/>
    <w:bookmarkStart w:id="23" w:name="X1acb2541d54febc15692be43ffb187789429c80"/>
    <w:p>
      <w:pPr>
        <w:pStyle w:val="Heading2"/>
      </w:pPr>
      <w:r>
        <w:t xml:space="preserve">3. Challenges Faced by Doctors General Practitioner in Bangalore</w:t>
      </w:r>
    </w:p>
    <w:p>
      <w:pPr>
        <w:pStyle w:val="FirstParagraph"/>
      </w:pPr>
      <w:r>
        <w:rPr>
          <w:bCs/>
          <w:b/>
        </w:rPr>
        <w:t xml:space="preserve">3.1 Overburdened Workload:</w:t>
      </w:r>
      <w:r>
        <w:t xml:space="preserve"> </w:t>
      </w:r>
      <w:r>
        <w:t xml:space="preserve">With a growing population and limited healthcare infrastructure, DGPs in Bangalore often work 12–14 hours daily, leading to burnout and reduced quality of care.</w:t>
      </w:r>
    </w:p>
    <w:p>
      <w:pPr>
        <w:pStyle w:val="BodyText"/>
      </w:pPr>
      <w:r>
        <w:rPr>
          <w:bCs/>
          <w:b/>
        </w:rPr>
        <w:t xml:space="preserve">3.2 Resource Limitations:</w:t>
      </w:r>
      <w:r>
        <w:t xml:space="preserve"> </w:t>
      </w:r>
      <w:r>
        <w:t xml:space="preserve">Public healthcare facilities in Bangalore frequently lack essential medical supplies, while private clinics charge exorbitant fees for basic services, limiting accessibility for low-income populations.</w:t>
      </w:r>
    </w:p>
    <w:p>
      <w:pPr>
        <w:pStyle w:val="BodyText"/>
      </w:pPr>
      <w:r>
        <w:rPr>
          <w:bCs/>
          <w:b/>
        </w:rPr>
        <w:t xml:space="preserve">3.3 Training Gaps:</w:t>
      </w:r>
      <w:r>
        <w:t xml:space="preserve"> </w:t>
      </w:r>
      <w:r>
        <w:t xml:space="preserve">Despite their critical role, DGPs in India are often not trained to handle the complexities of modern urban healthcare, such as managing mental health issues or addressing non-communicable diseases (NCDs) in a rapidly aging population.</w:t>
      </w:r>
    </w:p>
    <w:bookmarkEnd w:id="23"/>
    <w:bookmarkStart w:id="24" w:name="X84a144053f2e53c2643e8940cd5a5693c3dff08"/>
    <w:p>
      <w:pPr>
        <w:pStyle w:val="Heading2"/>
      </w:pPr>
      <w:r>
        <w:t xml:space="preserve">4. The Importance of Doctor General Practitioner in Public Health</w:t>
      </w:r>
    </w:p>
    <w:p>
      <w:pPr>
        <w:pStyle w:val="FirstParagraph"/>
      </w:pPr>
      <w:r>
        <w:t xml:space="preserve">Doctors General Practitioner play a pivotal role in India’s public health strategy, particularly under initiatives like the National Rural Health Mission (NRHM) and Ayushman Bharat. In Bangalore, DGPs are instrumental in:</w:t>
      </w:r>
    </w:p>
    <w:p>
      <w:pPr>
        <w:numPr>
          <w:ilvl w:val="0"/>
          <w:numId w:val="1001"/>
        </w:numPr>
        <w:pStyle w:val="Compact"/>
      </w:pPr>
      <w:r>
        <w:rPr>
          <w:bCs/>
          <w:b/>
        </w:rPr>
        <w:t xml:space="preserve">Preventive Care:</w:t>
      </w:r>
      <w:r>
        <w:t xml:space="preserve"> </w:t>
      </w:r>
      <w:r>
        <w:t xml:space="preserve">Conducting health check-ups and immunization drives for vulnerable communities.</w:t>
      </w:r>
    </w:p>
    <w:p>
      <w:pPr>
        <w:numPr>
          <w:ilvl w:val="0"/>
          <w:numId w:val="1001"/>
        </w:numPr>
        <w:pStyle w:val="Compact"/>
      </w:pPr>
      <w:r>
        <w:rPr>
          <w:bCs/>
          <w:b/>
        </w:rPr>
        <w:t xml:space="preserve">Chronic Disease Management:</w:t>
      </w:r>
      <w:r>
        <w:t xml:space="preserve"> </w:t>
      </w:r>
      <w:r>
        <w:t xml:space="preserve">Monitoring patients with conditions like diabetes and hypertension through regular follow-ups.</w:t>
      </w:r>
    </w:p>
    <w:p>
      <w:pPr>
        <w:numPr>
          <w:ilvl w:val="0"/>
          <w:numId w:val="1001"/>
        </w:numPr>
        <w:pStyle w:val="Compact"/>
      </w:pPr>
      <w:r>
        <w:rPr>
          <w:bCs/>
          <w:b/>
        </w:rPr>
        <w:t xml:space="preserve">Crisis Response:</w:t>
      </w:r>
      <w:r>
        <w:t xml:space="preserve"> </w:t>
      </w:r>
      <w:r>
        <w:t xml:space="preserve">Providing immediate care during public health emergencies, such as the COVID-19 pandemic, which exposed gaps in India’s healthcare system.</w:t>
      </w:r>
    </w:p>
    <w:bookmarkEnd w:id="24"/>
    <w:bookmarkStart w:id="25" w:name="X36ee9f79c88d5588e03161a45b406a90c19df02"/>
    <w:p>
      <w:pPr>
        <w:pStyle w:val="Heading2"/>
      </w:pPr>
      <w:r>
        <w:t xml:space="preserve">5. Case Study: Doctor General Practitioner in Bangalore’s Urban Slums</w:t>
      </w:r>
    </w:p>
    <w:p>
      <w:pPr>
        <w:pStyle w:val="FirstParagraph"/>
      </w:pPr>
      <w:r>
        <w:t xml:space="preserve">A case study of a DGP working in Bangalore’s Koramangala slum (2023) revealed that 70% of patients visited for issues like respiratory infections, malnutrition, and maternal health concerns. Despite limited resources, the doctor collaborated with NGOs to distribute free medications and educate communities on hygiene practices. This highlights the potential of DGPs to bridge healthcare disparities when supported by community-based programs.</w:t>
      </w:r>
    </w:p>
    <w:bookmarkEnd w:id="25"/>
    <w:bookmarkStart w:id="26" w:name="Xcdaaed9067eadf8dddca7bb0371f05b2001f17e"/>
    <w:p>
      <w:pPr>
        <w:pStyle w:val="Heading2"/>
      </w:pPr>
      <w:r>
        <w:t xml:space="preserve">6. Recommendations for Improving Doctor General Practitioner Services in Bangalore</w:t>
      </w:r>
    </w:p>
    <w:p>
      <w:pPr>
        <w:pStyle w:val="FirstParagraph"/>
      </w:pPr>
      <w:r>
        <w:t xml:space="preserve">To enhance the efficacy of DGPs in Bangalore, this thesis proposes:</w:t>
      </w:r>
    </w:p>
    <w:p>
      <w:pPr>
        <w:numPr>
          <w:ilvl w:val="0"/>
          <w:numId w:val="1002"/>
        </w:numPr>
        <w:pStyle w:val="Compact"/>
      </w:pPr>
      <w:r>
        <w:rPr>
          <w:bCs/>
          <w:b/>
        </w:rPr>
        <w:t xml:space="preserve">Enhanced Training Programs:</w:t>
      </w:r>
      <w:r>
        <w:t xml:space="preserve"> </w:t>
      </w:r>
      <w:r>
        <w:t xml:space="preserve">Introduce modules on urban healthcare challenges and mental health management during DGP training.</w:t>
      </w:r>
    </w:p>
    <w:p>
      <w:pPr>
        <w:numPr>
          <w:ilvl w:val="0"/>
          <w:numId w:val="1002"/>
        </w:numPr>
        <w:pStyle w:val="Compact"/>
      </w:pPr>
      <w:r>
        <w:rPr>
          <w:bCs/>
          <w:b/>
        </w:rPr>
        <w:t xml:space="preserve">Tech Integration:</w:t>
      </w:r>
      <w:r>
        <w:t xml:space="preserve"> </w:t>
      </w:r>
      <w:r>
        <w:t xml:space="preserve">Equip clinics with digital health tools (e.g., telemedicine platforms) to improve diagnostics and patient monitoring.</w:t>
      </w:r>
    </w:p>
    <w:p>
      <w:pPr>
        <w:numPr>
          <w:ilvl w:val="0"/>
          <w:numId w:val="1002"/>
        </w:numPr>
        <w:pStyle w:val="Compact"/>
      </w:pPr>
      <w:r>
        <w:rPr>
          <w:bCs/>
          <w:b/>
        </w:rPr>
        <w:t xml:space="preserve">Policy Reforms:</w:t>
      </w:r>
      <w:r>
        <w:t xml:space="preserve"> </w:t>
      </w:r>
      <w:r>
        <w:t xml:space="preserve">Advocate for government subsidies to reduce the financial burden on private DGPs and expand public healthcare infrastructure.</w:t>
      </w:r>
    </w:p>
    <w:bookmarkEnd w:id="26"/>
    <w:bookmarkStart w:id="27" w:name="conclusion"/>
    <w:p>
      <w:pPr>
        <w:pStyle w:val="Heading2"/>
      </w:pPr>
      <w:r>
        <w:t xml:space="preserve">7. Conclusion</w:t>
      </w:r>
    </w:p>
    <w:p>
      <w:pPr>
        <w:pStyle w:val="FirstParagraph"/>
      </w:pPr>
      <w:r>
        <w:t xml:space="preserve">The Doctor General Practitioner is a linchpin of India’s healthcare system, particularly in cities like Bangalore, where urbanization and health inequities demand innovative solutions. This Undergraduate Thesis underscores the need to recognize DGPs not only as frontline caregivers but also as advocates for systemic change. By addressing their challenges and amplifying their role through policy and technology, Bangalore can set a precedent for equitable healthcare delivery across India.</w:t>
      </w:r>
    </w:p>
    <w:bookmarkEnd w:id="27"/>
    <w:bookmarkStart w:id="28" w:name="references"/>
    <w:p>
      <w:pPr>
        <w:pStyle w:val="Heading2"/>
      </w:pPr>
      <w:r>
        <w:t xml:space="preserve">References</w:t>
      </w:r>
    </w:p>
    <w:p>
      <w:pPr>
        <w:numPr>
          <w:ilvl w:val="0"/>
          <w:numId w:val="1003"/>
        </w:numPr>
        <w:pStyle w:val="Compact"/>
      </w:pPr>
      <w:r>
        <w:t xml:space="preserve">Bangalore Medical College. (2022). Primary Healthcare Utilization in Urban Bangalore.</w:t>
      </w:r>
    </w:p>
    <w:p>
      <w:pPr>
        <w:numPr>
          <w:ilvl w:val="0"/>
          <w:numId w:val="1003"/>
        </w:numPr>
        <w:pStyle w:val="Compact"/>
      </w:pPr>
      <w:r>
        <w:t xml:space="preserve">Government of India. (2018). National Health Policy Report.</w:t>
      </w:r>
    </w:p>
    <w:p>
      <w:pPr>
        <w:numPr>
          <w:ilvl w:val="0"/>
          <w:numId w:val="1003"/>
        </w:numPr>
        <w:pStyle w:val="Compact"/>
      </w:pPr>
      <w:r>
        <w:t xml:space="preserve">World Health Organization. (2019). Non-Communicable Diseases in South Asia.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India Bangalore</dc:title>
  <dc:creator/>
  <dc:language>en</dc:language>
  <cp:keywords/>
  <dcterms:created xsi:type="dcterms:W3CDTF">2026-07-23T04:17:50Z</dcterms:created>
  <dcterms:modified xsi:type="dcterms:W3CDTF">2026-07-23T04:17:50Z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