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Urban</w:t>
      </w:r>
      <w:r>
        <w:t xml:space="preserve"> </w:t>
      </w:r>
      <w:r>
        <w:t xml:space="preserve">Healthcare:</w:t>
      </w:r>
      <w:r>
        <w:t xml:space="preserve"> </w:t>
      </w:r>
      <w:r>
        <w:t xml:space="preserve">A</w:t>
      </w:r>
      <w:r>
        <w:t xml:space="preserve"> </w:t>
      </w:r>
      <w:r>
        <w:t xml:space="preserve">Study</w:t>
      </w:r>
      <w:r>
        <w:t xml:space="preserve"> </w:t>
      </w:r>
      <w:r>
        <w:t xml:space="preserve">of</w:t>
      </w:r>
      <w:r>
        <w:t xml:space="preserve"> </w:t>
      </w:r>
      <w:r>
        <w:t xml:space="preserve">Mumbai,</w:t>
      </w:r>
      <w:r>
        <w:t xml:space="preserve"> </w:t>
      </w:r>
      <w:r>
        <w:t xml:space="preserve">India</w:t>
      </w:r>
    </w:p>
    <w:p>
      <w:pPr>
        <w:pStyle w:val="FirstParagraph"/>
      </w:pPr>
      <w:r>
        <w:t xml:space="preserve">```html</w:t>
      </w:r>
    </w:p>
    <w:bookmarkStart w:id="30" w:name="X67ac3f0e5886d62119e790d8f68f24da20affce"/>
    <w:p>
      <w:pPr>
        <w:pStyle w:val="Heading1"/>
      </w:pPr>
      <w:r>
        <w:t xml:space="preserve">Undergraduate Thesis: The Role of a Doctor General Practitioner in Mumbai’s Urban Healthcare System</w:t>
      </w:r>
    </w:p>
    <w:bookmarkStart w:id="20" w:name="abstract"/>
    <w:p>
      <w:pPr>
        <w:pStyle w:val="Heading2"/>
      </w:pPr>
      <w:r>
        <w:t xml:space="preserve">Abstract</w:t>
      </w:r>
    </w:p>
    <w:p>
      <w:pPr>
        <w:pStyle w:val="FirstParagraph"/>
      </w:pPr>
      <w:r>
        <w:t xml:space="preserve">This undergraduate thesis explores the critical role of a Doctor General Practitioner (DGP) in the healthcare landscape of Mumbai, India. As one of the world’s most densely populated cities, Mumbai faces unique challenges in delivering equitable and accessible healthcare services. The study highlights how DGPs function as primary care providers, addressing both routine and complex health needs while navigating systemic barriers such as resource constraints, population density, and socioeconomic disparities. Through a combination of literature review and case studies from Mumbai’s public and private healthcare sectors, this thesis underscores the importance of strengthening the DGP workforce to meet the demands of urban India.</w:t>
      </w:r>
    </w:p>
    <w:bookmarkEnd w:id="20"/>
    <w:bookmarkStart w:id="21" w:name="introduction"/>
    <w:p>
      <w:pPr>
        <w:pStyle w:val="Heading2"/>
      </w:pPr>
      <w:r>
        <w:t xml:space="preserve">Introduction</w:t>
      </w:r>
    </w:p>
    <w:p>
      <w:pPr>
        <w:pStyle w:val="FirstParagraph"/>
      </w:pPr>
      <w:r>
        <w:t xml:space="preserve">Mumbai, home to over 20 million people, is a microcosm of India’s urban healthcare challenges. The city’s rapid urbanization and diverse population necessitate a robust primary healthcare system anchored by Doctor General Practitioners (DGPs). As the first point of contact for patients in both public and private sectors, DGPs play a pivotal role in preventive care, diagnosis, and referral systems. This thesis aims to analyze the evolving responsibilities of DGPs in Mumbai’s context and propose strategies to enhance their efficacy in addressing urban healthcare needs.</w:t>
      </w:r>
    </w:p>
    <w:bookmarkEnd w:id="21"/>
    <w:bookmarkStart w:id="22" w:name="literature-review"/>
    <w:p>
      <w:pPr>
        <w:pStyle w:val="Heading2"/>
      </w:pPr>
      <w:r>
        <w:t xml:space="preserve">Literature Review</w:t>
      </w:r>
    </w:p>
    <w:p>
      <w:pPr>
        <w:pStyle w:val="FirstParagraph"/>
      </w:pPr>
      <w:r>
        <w:t xml:space="preserve">The role of a general practitioner (GP) has evolved significantly in India, particularly with the National Health Policy 2017 emphasizing primary healthcare. Studies indicate that DGPs in urban settings like Mumbai often manage high patient volumes, including cases of non-communicable diseases (NCDs), maternal health, and infectious diseases such as dengue and tuberculosis. However, challenges such as inadequate infrastructure in public hospitals, limited access to diagnostic tools, and the rising cost of private care hinder their ability to deliver optimal services.</w:t>
      </w:r>
    </w:p>
    <w:bookmarkEnd w:id="22"/>
    <w:bookmarkStart w:id="23" w:name="methodology"/>
    <w:p>
      <w:pPr>
        <w:pStyle w:val="Heading2"/>
      </w:pPr>
      <w:r>
        <w:t xml:space="preserve">Methodology</w:t>
      </w:r>
    </w:p>
    <w:p>
      <w:pPr>
        <w:pStyle w:val="FirstParagraph"/>
      </w:pPr>
      <w:r>
        <w:t xml:space="preserve">This thesis employs a qualitative approach, combining secondary data analysis from academic journals, government health reports (e.g., Mumbai Municipal Corporation’s health bulletins), and interviews with practicing DGPs in Mumbai. The study focuses on case studies of public hospitals like Sion Hospital and private clinics in South Mumbai to illustrate the dual burden of urban healthcare demands.</w:t>
      </w:r>
    </w:p>
    <w:bookmarkEnd w:id="23"/>
    <w:bookmarkStart w:id="24" w:name="Xc1b1263e89fb33bd92f4b07f34e0a1ea4fdefe9"/>
    <w:p>
      <w:pPr>
        <w:pStyle w:val="Heading2"/>
      </w:pPr>
      <w:r>
        <w:t xml:space="preserve">Case Study: Healthcare Challenges in Mumbai</w:t>
      </w:r>
    </w:p>
    <w:p>
      <w:pPr>
        <w:pStyle w:val="FirstParagraph"/>
      </w:pPr>
      <w:r>
        <w:t xml:space="preserve">Mumbai’s healthcare system is characterized by a stark divide between under-resourced public facilities and expensive private care. For instance, Sion Hospital, a public institution, serves millions annually but lacks sufficient staff and infrastructure. DGPs here often work 14–16 hours daily to meet patient demands. Conversely, private clinics in affluent areas like Bandra offer advanced diagnostics but are inaccessible to lower-income populations.</w:t>
      </w:r>
    </w:p>
    <w:bookmarkEnd w:id="24"/>
    <w:bookmarkStart w:id="25" w:name="Xbbead2171e5c2a9ac46c7e4eefbbf077328ea69"/>
    <w:p>
      <w:pPr>
        <w:pStyle w:val="Heading2"/>
      </w:pPr>
      <w:r>
        <w:t xml:space="preserve">The Role of Doctor General Practitioners in Mumbai</w:t>
      </w:r>
    </w:p>
    <w:p>
      <w:pPr>
        <w:pStyle w:val="FirstParagraph"/>
      </w:pPr>
      <w:r>
        <w:t xml:space="preserve">In Mumbai, DGPs act as intermediaries between patients and specialists. They diagnose common ailments, manage chronic conditions like diabetes and hypertension, and coordinate referrals to tertiary care facilities. Additionally, DGPs contribute to public health initiatives such as vaccination drives and awareness campaigns against infectious diseases.</w:t>
      </w:r>
    </w:p>
    <w:bookmarkEnd w:id="25"/>
    <w:bookmarkStart w:id="26" w:name="X87354be2ecc3e4e2e6030066ff6d5d373f3fe2a"/>
    <w:p>
      <w:pPr>
        <w:pStyle w:val="Heading2"/>
      </w:pPr>
      <w:r>
        <w:t xml:space="preserve">Challenges Faced by Doctor General Practitioners in Mumbai</w:t>
      </w:r>
    </w:p>
    <w:p>
      <w:pPr>
        <w:numPr>
          <w:ilvl w:val="0"/>
          <w:numId w:val="1001"/>
        </w:numPr>
        <w:pStyle w:val="Compact"/>
      </w:pPr>
      <w:r>
        <w:rPr>
          <w:bCs/>
          <w:b/>
        </w:rPr>
        <w:t xml:space="preserve">Resource Constraints:</w:t>
      </w:r>
      <w:r>
        <w:t xml:space="preserve"> </w:t>
      </w:r>
      <w:r>
        <w:t xml:space="preserve">Public healthcare facilities often lack modern equipment and medication.</w:t>
      </w:r>
    </w:p>
    <w:p>
      <w:pPr>
        <w:numPr>
          <w:ilvl w:val="0"/>
          <w:numId w:val="1001"/>
        </w:numPr>
        <w:pStyle w:val="Compact"/>
      </w:pPr>
      <w:r>
        <w:rPr>
          <w:bCs/>
          <w:b/>
        </w:rPr>
        <w:t xml:space="preserve">Patient Overload:</w:t>
      </w:r>
      <w:r>
        <w:t xml:space="preserve"> </w:t>
      </w:r>
      <w:r>
        <w:t xml:space="preserve">High patient volumes lead to rushed consultations, reducing the quality of care.</w:t>
      </w:r>
    </w:p>
    <w:p>
      <w:pPr>
        <w:numPr>
          <w:ilvl w:val="0"/>
          <w:numId w:val="1001"/>
        </w:numPr>
        <w:pStyle w:val="Compact"/>
      </w:pPr>
      <w:r>
        <w:rPr>
          <w:bCs/>
          <w:b/>
        </w:rPr>
        <w:t xml:space="preserve">Socioeconomic Barriers:</w:t>
      </w:r>
      <w:r>
        <w:t xml:space="preserve"> </w:t>
      </w:r>
      <w:r>
        <w:t xml:space="preserve">Limited access to care for slum populations due to poverty and lack of awareness.</w:t>
      </w:r>
    </w:p>
    <w:p>
      <w:pPr>
        <w:numPr>
          <w:ilvl w:val="0"/>
          <w:numId w:val="1001"/>
        </w:numPr>
        <w:pStyle w:val="Compact"/>
      </w:pPr>
      <w:r>
        <w:rPr>
          <w:bCs/>
          <w:b/>
        </w:rPr>
        <w:t xml:space="preserve">Regulatory Gaps:</w:t>
      </w:r>
      <w:r>
        <w:t xml:space="preserve"> </w:t>
      </w:r>
      <w:r>
        <w:t xml:space="preserve">Inconsistent licensing and training standards for DGPs in private clinics.</w:t>
      </w:r>
    </w:p>
    <w:bookmarkEnd w:id="26"/>
    <w:bookmarkStart w:id="27" w:name="X456572b3b97e2ca2878fe1932a2ea3f552e28a4"/>
    <w:p>
      <w:pPr>
        <w:pStyle w:val="Heading2"/>
      </w:pPr>
      <w:r>
        <w:t xml:space="preserve">Opportunities for Doctor General Practitioners in Mumbai</w:t>
      </w:r>
    </w:p>
    <w:p>
      <w:pPr>
        <w:pStyle w:val="FirstParagraph"/>
      </w:pPr>
      <w:r>
        <w:t xml:space="preserve">The digital health revolution offers opportunities for DGPs to leverage telemedicine platforms, reducing the burden of physical consultations. Collaborations with NGOs and community health workers can also enhance outreach to underserved populations. Furthermore, government initiatives like the Ayushman Bharat scheme aim to integrate DGPs into a more structured primary care network.</w:t>
      </w:r>
    </w:p>
    <w:bookmarkEnd w:id="27"/>
    <w:bookmarkStart w:id="28" w:name="X5e7200f98a7165543c5bf3a3fb76b753e28c2e4"/>
    <w:p>
      <w:pPr>
        <w:pStyle w:val="Heading2"/>
      </w:pPr>
      <w:r>
        <w:t xml:space="preserve">Recommendations for Enhancing Doctor General Practitioner Services in Mumbai</w:t>
      </w:r>
    </w:p>
    <w:p>
      <w:pPr>
        <w:numPr>
          <w:ilvl w:val="0"/>
          <w:numId w:val="1002"/>
        </w:numPr>
        <w:pStyle w:val="Compact"/>
      </w:pPr>
      <w:r>
        <w:t xml:space="preserve">Expand training programs for DGPs focusing on urban health issues and NCD management.</w:t>
      </w:r>
    </w:p>
    <w:p>
      <w:pPr>
        <w:numPr>
          <w:ilvl w:val="0"/>
          <w:numId w:val="1002"/>
        </w:numPr>
        <w:pStyle w:val="Compact"/>
      </w:pPr>
      <w:r>
        <w:t xml:space="preserve">Increase funding for public healthcare infrastructure to reduce workload on DGPs.</w:t>
      </w:r>
    </w:p>
    <w:p>
      <w:pPr>
        <w:numPr>
          <w:ilvl w:val="0"/>
          <w:numId w:val="1002"/>
        </w:numPr>
        <w:pStyle w:val="Compact"/>
      </w:pPr>
      <w:r>
        <w:t xml:space="preserve">Promote telemedicine adoption through subsidies and regulatory support.</w:t>
      </w:r>
    </w:p>
    <w:p>
      <w:pPr>
        <w:numPr>
          <w:ilvl w:val="0"/>
          <w:numId w:val="1002"/>
        </w:numPr>
        <w:pStyle w:val="Compact"/>
      </w:pPr>
      <w:r>
        <w:t xml:space="preserve">Implement community-based health education programs led by DGPs to improve preventive care uptake.</w:t>
      </w:r>
    </w:p>
    <w:bookmarkEnd w:id="28"/>
    <w:bookmarkStart w:id="29" w:name="conclusion"/>
    <w:p>
      <w:pPr>
        <w:pStyle w:val="Heading2"/>
      </w:pPr>
      <w:r>
        <w:t xml:space="preserve">Conclusion</w:t>
      </w:r>
    </w:p>
    <w:p>
      <w:pPr>
        <w:pStyle w:val="FirstParagraph"/>
      </w:pPr>
      <w:r>
        <w:t xml:space="preserve">The Doctor General Practitioner is the cornerstone of Mumbai’s healthcare system, yet their potential remains underutilized due to systemic challenges. Strengthening their role through policy reforms, technology integration, and community engagement can significantly improve urban health outcomes in India. This thesis underscores the urgent need to recognize DGPs as vital stakeholders in shaping a resilient healthcare ecosystem for cities like Mumbai.</w:t>
      </w:r>
    </w:p>
    <w:bookmarkEnd w:id="29"/>
    <w:p>
      <w:pPr>
        <w:pStyle w:val="BodyText"/>
      </w:pPr>
      <w:r>
        <w:rPr>
          <w:iCs/>
          <w:i/>
        </w:rPr>
        <w:t xml:space="preserve">Prepared for an Undergraduate Thesis on the Role of Doctor General Practitioners in Mumbai, India</w:t>
      </w:r>
    </w:p>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the Role of a Doctor General Practitioner in Urban Healthcare: A Study of Mumbai, India</dc:title>
  <dc:creator/>
  <dc:language>en</dc:language>
  <cp:keywords/>
  <dcterms:created xsi:type="dcterms:W3CDTF">2026-07-21T03:15:48Z</dcterms:created>
  <dcterms:modified xsi:type="dcterms:W3CDTF">2026-07-21T03:15:48Z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