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416c155beca00fa9434a3f51e364eeef13db7a0"/>
    <w:p>
      <w:pPr>
        <w:pStyle w:val="Heading1"/>
      </w:pPr>
      <w:r>
        <w:t xml:space="preserve">Undergraduate Thesis: The Role and Importance of a Doctor General Practitioner in the United Kingdom London</w:t>
      </w:r>
    </w:p>
    <w:p>
      <w:pPr>
        <w:pStyle w:val="FirstParagraph"/>
      </w:pPr>
      <w:r>
        <w:rPr>
          <w:bCs/>
          <w:b/>
        </w:rPr>
        <w:t xml:space="preserve">Abstract:</w:t>
      </w:r>
      <w:r>
        <w:t xml:space="preserve"> </w:t>
      </w:r>
      <w:r>
        <w:t xml:space="preserve">This undergraduate thesis explores the critical role of a Doctor General Practitioner (GP) within the healthcare system of the United Kingdom, with a specific focus on London. As a primary care provider, GPs serve as the first point of contact for patients in an increasingly complex medical landscape. This document examines their responsibilities, challenges, and contributions to public health in London—a city marked by its multicultural population and diverse healthcare needs. The thesis also highlights the integration of GPs into the National Health Service (NHS) framework, emphasizing their significance in addressing both acute and chronic conditions within a densely populated urban environment.</w:t>
      </w:r>
    </w:p>
    <w:bookmarkStart w:id="20" w:name="introduction"/>
    <w:p>
      <w:pPr>
        <w:pStyle w:val="Heading2"/>
      </w:pPr>
      <w:r>
        <w:t xml:space="preserve">Introduction</w:t>
      </w:r>
    </w:p>
    <w:p>
      <w:pPr>
        <w:pStyle w:val="FirstParagraph"/>
      </w:pPr>
      <w:r>
        <w:t xml:space="preserve">The United Kingdom London is home to one of the most dynamic and multifaceted healthcare systems in the world. As a global city with over 9 million residents, it presents unique challenges for medical professionals, particularly GPs who must navigate cultural diversity, resource allocation, and high patient demand. This thesis seeks to analyze the role of a Doctor General Practitioner within this context, underscoring their pivotal position in ensuring equitable and accessible healthcare for all citizens of London.</w:t>
      </w:r>
    </w:p>
    <w:bookmarkEnd w:id="20"/>
    <w:bookmarkStart w:id="21" w:name="X3eacf49eb1e110e1e24744e30775dcf15138f9e"/>
    <w:p>
      <w:pPr>
        <w:pStyle w:val="Heading2"/>
      </w:pPr>
      <w:r>
        <w:t xml:space="preserve">Background and Importance of GPs in London</w:t>
      </w:r>
    </w:p>
    <w:p>
      <w:pPr>
        <w:pStyle w:val="FirstParagraph"/>
      </w:pPr>
      <w:r>
        <w:t xml:space="preserve">A Doctor General Practitioner is a medical professional trained to provide comprehensive healthcare services across a wide range of specialties. In the United Kingdom, GPs are central to the NHS model, which prioritizes primary care as the foundation for patient treatment. In London, where healthcare demands are often amplified by factors such as urbanization and socioeconomic disparities, GPs play an irreplaceable role in managing both individual and community health outcomes.</w:t>
      </w:r>
    </w:p>
    <w:p>
      <w:pPr>
        <w:pStyle w:val="BodyText"/>
      </w:pPr>
      <w:r>
        <w:t xml:space="preserve">London’s population includes a significant proportion of elderly individuals, children with developmental needs, and patients with chronic conditions such as diabetes or cardiovascular disease. GPs are tasked with addressing these varied needs through preventive care, early diagnosis, and ongoing management of long-term illnesses. Their work is further complicated by the city’s status as a major immigration hub, requiring them to adapt to diverse cultural backgrounds and language barriers.</w:t>
      </w:r>
    </w:p>
    <w:bookmarkEnd w:id="21"/>
    <w:bookmarkStart w:id="22" w:name="Xd87f9c6015aa38f8f113e7f687f175e1b7655be"/>
    <w:p>
      <w:pPr>
        <w:pStyle w:val="Heading2"/>
      </w:pPr>
      <w:r>
        <w:t xml:space="preserve">The Role of a Doctor General Practitioner</w:t>
      </w:r>
    </w:p>
    <w:p>
      <w:pPr>
        <w:pStyle w:val="FirstParagraph"/>
      </w:pPr>
      <w:r>
        <w:t xml:space="preserve">A Doctor General Practitioner in the United Kingdom London operates within a multifaceted role that combines clinical expertise with administrative responsibilities. Key duties include:</w:t>
      </w:r>
    </w:p>
    <w:p>
      <w:pPr>
        <w:numPr>
          <w:ilvl w:val="0"/>
          <w:numId w:val="1001"/>
        </w:numPr>
        <w:pStyle w:val="Compact"/>
      </w:pPr>
      <w:r>
        <w:rPr>
          <w:bCs/>
          <w:b/>
        </w:rPr>
        <w:t xml:space="preserve">Diagnosis and Treatment:</w:t>
      </w:r>
      <w:r>
        <w:t xml:space="preserve"> </w:t>
      </w:r>
      <w:r>
        <w:t xml:space="preserve">GPs are trained to identify and manage a broad spectrum of medical conditions, from common infections to complex chronic diseases.</w:t>
      </w:r>
    </w:p>
    <w:p>
      <w:pPr>
        <w:numPr>
          <w:ilvl w:val="0"/>
          <w:numId w:val="1001"/>
        </w:numPr>
        <w:pStyle w:val="Compact"/>
      </w:pPr>
      <w:r>
        <w:rPr>
          <w:bCs/>
          <w:b/>
        </w:rPr>
        <w:t xml:space="preserve">Preventive Care:</w:t>
      </w:r>
      <w:r>
        <w:t xml:space="preserve"> </w:t>
      </w:r>
      <w:r>
        <w:t xml:space="preserve">They emphasize vaccination programs, health screenings, and lifestyle interventions to prevent illness before it occurs.</w:t>
      </w:r>
    </w:p>
    <w:p>
      <w:pPr>
        <w:numPr>
          <w:ilvl w:val="0"/>
          <w:numId w:val="1001"/>
        </w:numPr>
        <w:pStyle w:val="Compact"/>
      </w:pPr>
      <w:r>
        <w:rPr>
          <w:bCs/>
          <w:b/>
        </w:rPr>
        <w:t xml:space="preserve">Mental Health Support:</w:t>
      </w:r>
      <w:r>
        <w:t xml:space="preserve"> </w:t>
      </w:r>
      <w:r>
        <w:t xml:space="preserve">With rising awareness of mental health issues in urban areas, GPs are increasingly involved in diagnosing and managing conditions such as anxiety and depression.</w:t>
      </w:r>
    </w:p>
    <w:p>
      <w:pPr>
        <w:numPr>
          <w:ilvl w:val="0"/>
          <w:numId w:val="1001"/>
        </w:numPr>
        <w:pStyle w:val="Compact"/>
      </w:pPr>
      <w:r>
        <w:rPr>
          <w:bCs/>
          <w:b/>
        </w:rPr>
        <w:t xml:space="preserve">Referrals:</w:t>
      </w:r>
      <w:r>
        <w:t xml:space="preserve"> </w:t>
      </w:r>
      <w:r>
        <w:t xml:space="preserve">GPs serve as gatekeepers to specialist care, ensuring patients receive appropriate treatment when necessary.</w:t>
      </w:r>
    </w:p>
    <w:p>
      <w:pPr>
        <w:pStyle w:val="FirstParagraph"/>
      </w:pPr>
      <w:r>
        <w:t xml:space="preserve">In London, the role of a GP extends beyond individual patient care. They often collaborate with public health agencies to address city-wide health challenges, such as obesity rates or the spread of infectious diseases. Their work is deeply intertwined with community initiatives aimed at improving health equity and accessibility.</w:t>
      </w:r>
    </w:p>
    <w:bookmarkEnd w:id="22"/>
    <w:bookmarkStart w:id="23" w:name="challenges-faced-by-gps-in-london"/>
    <w:p>
      <w:pPr>
        <w:pStyle w:val="Heading2"/>
      </w:pPr>
      <w:r>
        <w:t xml:space="preserve">Challenges Faced by GPs in London</w:t>
      </w:r>
    </w:p>
    <w:p>
      <w:pPr>
        <w:pStyle w:val="FirstParagraph"/>
      </w:pPr>
      <w:r>
        <w:t xml:space="preserve">Despite their critical role, GPs in London face significant challenges. High patient turnover, exacerbated by the city’s population density, often leads to long waiting times and increased pressure on healthcare resources. Additionally, the integration of digital health technologies—such as electronic patient records and telemedicine—requires continuous adaptation to ensure efficiency without compromising care quality.</w:t>
      </w:r>
    </w:p>
    <w:p>
      <w:pPr>
        <w:pStyle w:val="BodyText"/>
      </w:pPr>
      <w:r>
        <w:t xml:space="preserve">Another challenge is the rising demand for mental health services. A 2023 NHS report highlighted that GPs in London spend over 25% of their time addressing mental health concerns, a figure higher than in other regions of the UK. This underscores the need for enhanced training and support systems to equip GPs with the skills to manage these complex cases.</w:t>
      </w:r>
    </w:p>
    <w:bookmarkEnd w:id="23"/>
    <w:bookmarkStart w:id="24" w:name="X6dc59c26ebbe9422716e586c3c86093bf5f7c43"/>
    <w:p>
      <w:pPr>
        <w:pStyle w:val="Heading2"/>
      </w:pPr>
      <w:r>
        <w:t xml:space="preserve">Case Study: The Role of GPs in London’s NHS</w:t>
      </w:r>
    </w:p>
    <w:p>
      <w:pPr>
        <w:pStyle w:val="FirstParagraph"/>
      </w:pPr>
      <w:r>
        <w:t xml:space="preserve">To illustrate the impact of a Doctor General Practitioner in London, consider a case study from South East London. A GP-led initiative focused on reducing hospital admissions for patients with chronic obstructive pulmonary disease (COPD) through targeted home visits and personalized care plans. This program not only reduced emergency admissions by 20% but also improved patient satisfaction scores, demonstrating the tangible benefits of primary care in urban settings.</w:t>
      </w:r>
    </w:p>
    <w:bookmarkEnd w:id="24"/>
    <w:bookmarkStart w:id="25" w:name="future-directions-for-gps-in-london"/>
    <w:p>
      <w:pPr>
        <w:pStyle w:val="Heading2"/>
      </w:pPr>
      <w:r>
        <w:t xml:space="preserve">Future Directions for GPs in London</w:t>
      </w:r>
    </w:p>
    <w:p>
      <w:pPr>
        <w:pStyle w:val="FirstParagraph"/>
      </w:pPr>
      <w:r>
        <w:t xml:space="preserve">The future of general practice in London will depend on addressing systemic challenges while embracing innovation. Key areas for development include:</w:t>
      </w:r>
    </w:p>
    <w:p>
      <w:pPr>
        <w:numPr>
          <w:ilvl w:val="0"/>
          <w:numId w:val="1002"/>
        </w:numPr>
        <w:pStyle w:val="Compact"/>
      </w:pPr>
      <w:r>
        <w:rPr>
          <w:bCs/>
          <w:b/>
        </w:rPr>
        <w:t xml:space="preserve">Workforce Expansion:</w:t>
      </w:r>
      <w:r>
        <w:t xml:space="preserve"> </w:t>
      </w:r>
      <w:r>
        <w:t xml:space="preserve">Increasing the number of trained GPs to meet rising demand.</w:t>
      </w:r>
    </w:p>
    <w:p>
      <w:pPr>
        <w:numPr>
          <w:ilvl w:val="0"/>
          <w:numId w:val="1002"/>
        </w:numPr>
        <w:pStyle w:val="Compact"/>
      </w:pPr>
      <w:r>
        <w:rPr>
          <w:bCs/>
          <w:b/>
        </w:rPr>
        <w:t xml:space="preserve">Tech Integration:</w:t>
      </w:r>
      <w:r>
        <w:t xml:space="preserve"> </w:t>
      </w:r>
      <w:r>
        <w:t xml:space="preserve">Leveraging artificial intelligence and data analytics to optimize patient care and resource allocation.</w:t>
      </w:r>
    </w:p>
    <w:p>
      <w:pPr>
        <w:numPr>
          <w:ilvl w:val="0"/>
          <w:numId w:val="1002"/>
        </w:numPr>
        <w:pStyle w:val="Compact"/>
      </w:pPr>
      <w:r>
        <w:rPr>
          <w:bCs/>
          <w:b/>
        </w:rPr>
        <w:t xml:space="preserve">Cultural Competency Training:</w:t>
      </w:r>
      <w:r>
        <w:t xml:space="preserve"> </w:t>
      </w:r>
      <w:r>
        <w:t xml:space="preserve">Ensuring GPs are equipped to serve London’s diverse population effectively.</w:t>
      </w:r>
    </w:p>
    <w:p>
      <w:pPr>
        <w:pStyle w:val="FirstParagraph"/>
      </w:pPr>
      <w:r>
        <w:t xml:space="preserve">The United Kingdom government has also introduced policies, such as the NHS Long Term Plan, which emphasizes strengthening primary care. For London, this means investing in community-based GP services and fostering partnerships between medical professionals and local organizations to address social determinants of health.</w:t>
      </w:r>
    </w:p>
    <w:bookmarkEnd w:id="25"/>
    <w:bookmarkStart w:id="26" w:name="conclusion"/>
    <w:p>
      <w:pPr>
        <w:pStyle w:val="Heading2"/>
      </w:pPr>
      <w:r>
        <w:t xml:space="preserve">Conclusion</w:t>
      </w:r>
    </w:p>
    <w:p>
      <w:pPr>
        <w:pStyle w:val="FirstParagraph"/>
      </w:pPr>
      <w:r>
        <w:t xml:space="preserve">In conclusion, a Doctor General Practitioner is an indispensable figure in the healthcare ecosystem of the United Kingdom London. Their work ensures that citizens receive timely, equitable care while contributing to broader public health goals. As London continues to grow and evolve, so too must the role of GPs—adapting to new challenges while remaining committed to their foundational mission: improving lives through compassionate and comprehensive care.</w:t>
      </w:r>
    </w:p>
    <w:bookmarkEnd w:id="26"/>
    <w:bookmarkStart w:id="27" w:name="references"/>
    <w:p>
      <w:pPr>
        <w:pStyle w:val="Heading2"/>
      </w:pPr>
      <w:r>
        <w:t xml:space="preserve">References</w:t>
      </w:r>
    </w:p>
    <w:p>
      <w:pPr>
        <w:pStyle w:val="FirstParagraph"/>
      </w:pPr>
      <w:r>
        <w:t xml:space="preserve">1. NHS England. (2023). *The Long Term Plan for the NHS.*</w:t>
      </w:r>
      <w:r>
        <w:br/>
      </w:r>
      <w:r>
        <w:t xml:space="preserve">2. British Medical Association. (2023). *Challenges in General Practice: A Focus on London.*</w:t>
      </w:r>
      <w:r>
        <w:br/>
      </w:r>
      <w:r>
        <w:t xml:space="preserve">3. World Health Organization. (2021). *Primary Healthcare: The Way Forward for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the United Kingdom London</dc:title>
  <dc:creator/>
  <dc:language>en</dc:language>
  <cp:keywords/>
  <dcterms:created xsi:type="dcterms:W3CDTF">2026-07-23T11:47:31Z</dcterms:created>
  <dcterms:modified xsi:type="dcterms:W3CDTF">2026-07-23T11:47:31Z</dcterms:modified>
</cp:coreProperties>
</file>

<file path=docProps/custom.xml><?xml version="1.0" encoding="utf-8"?>
<Properties xmlns="http://schemas.openxmlformats.org/officeDocument/2006/custom-properties" xmlns:vt="http://schemas.openxmlformats.org/officeDocument/2006/docPropsVTypes"/>
</file>